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spacing w:before="0" w:after="0" w:line="360" w:lineRule="auto"/>
        <w:ind w:right="0"/>
        <w:jc w:val="both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</w:pPr>
      <w:bookmarkStart w:id="0" w:name="_bookmark0"/>
      <w:bookmarkEnd w:id="0"/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附</w:t>
      </w:r>
      <w:r>
        <w:rPr>
          <w:rFonts w:hint="eastAsia" w:cs="仿宋"/>
          <w:b w:val="0"/>
          <w:bCs w:val="0"/>
          <w:kern w:val="2"/>
          <w:sz w:val="28"/>
          <w:szCs w:val="28"/>
          <w:lang w:val="en-US" w:eastAsia="zh-CN" w:bidi="ar-SA"/>
        </w:rPr>
        <w:t>4</w:t>
      </w:r>
    </w:p>
    <w:p>
      <w:pPr>
        <w:autoSpaceDE/>
        <w:autoSpaceDN/>
        <w:spacing w:before="0" w:after="0" w:line="360" w:lineRule="auto"/>
        <w:ind w:right="0"/>
        <w:jc w:val="center"/>
        <w:rPr>
          <w:rFonts w:hint="eastAsia" w:ascii="仿宋" w:hAnsi="仿宋" w:eastAsia="仿宋" w:cs="仿宋"/>
          <w:b/>
          <w:bCs/>
          <w:kern w:val="2"/>
          <w:sz w:val="52"/>
          <w:szCs w:val="52"/>
          <w:lang w:val="zh-CN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52"/>
          <w:szCs w:val="52"/>
          <w:lang w:val="zh-CN" w:eastAsia="zh-CN" w:bidi="ar-SA"/>
        </w:rPr>
        <w:t>中小企业声明函（货物）</w:t>
      </w:r>
    </w:p>
    <w:p>
      <w:pPr>
        <w:autoSpaceDE/>
        <w:autoSpaceDN/>
        <w:spacing w:before="0" w:after="0" w:line="360" w:lineRule="auto"/>
        <w:ind w:left="0" w:right="0" w:firstLine="560" w:firstLineChars="200"/>
        <w:jc w:val="both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</w:pPr>
    </w:p>
    <w:p>
      <w:pPr>
        <w:autoSpaceDE/>
        <w:autoSpaceDN/>
        <w:spacing w:before="0" w:after="0" w:line="360" w:lineRule="auto"/>
        <w:ind w:left="0" w:right="0" w:firstLine="560" w:firstLineChars="200"/>
        <w:jc w:val="both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本公司（联合体）郑重声明，根据《政府采购促进中小企业发展管理办法》（财库〔2020〕46号）的规定，本公司（联合体）参加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u w:val="single"/>
          <w:lang w:val="zh-CN" w:eastAsia="zh-CN" w:bidi="ar-SA"/>
        </w:rPr>
        <w:t>（单位名称）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的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u w:val="single"/>
          <w:lang w:val="zh-CN" w:eastAsia="zh-CN" w:bidi="ar-SA"/>
        </w:rPr>
        <w:t>（项目名称）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采购活动，提供的货物全部由符合政策要求的中小企业制造。相关企业（含联合体中的中小企业、签订分包意向协议的中小企业）的具体情况如下：</w:t>
      </w:r>
    </w:p>
    <w:p>
      <w:pPr>
        <w:autoSpaceDE/>
        <w:autoSpaceDN/>
        <w:spacing w:before="0" w:after="0" w:line="360" w:lineRule="auto"/>
        <w:ind w:left="0" w:right="0" w:firstLine="560" w:firstLineChars="200"/>
        <w:jc w:val="both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</w:pPr>
      <w:r>
        <w:rPr>
          <w:rFonts w:hint="eastAsia" w:cs="仿宋"/>
          <w:b w:val="0"/>
          <w:bCs w:val="0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u w:val="single"/>
          <w:lang w:val="zh-CN" w:eastAsia="zh-CN" w:bidi="ar-SA"/>
        </w:rPr>
        <w:t>（标的名称）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，属于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u w:val="single"/>
          <w:lang w:val="zh-CN" w:eastAsia="zh-CN" w:bidi="ar-SA"/>
        </w:rPr>
        <w:t>（采购文件中明确的所属行业）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行业；制造商为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u w:val="single"/>
          <w:lang w:val="zh-CN" w:eastAsia="zh-CN" w:bidi="ar-SA"/>
        </w:rPr>
        <w:t>（企业名称）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，从业人员</w:t>
      </w:r>
      <w:r>
        <w:rPr>
          <w:rFonts w:hint="eastAsia" w:cs="仿宋"/>
          <w:b w:val="0"/>
          <w:bCs w:val="0"/>
          <w:kern w:val="2"/>
          <w:sz w:val="28"/>
          <w:szCs w:val="28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人，营业收入为</w:t>
      </w:r>
      <w:r>
        <w:rPr>
          <w:rFonts w:hint="eastAsia" w:cs="仿宋"/>
          <w:b w:val="0"/>
          <w:bCs w:val="0"/>
          <w:kern w:val="2"/>
          <w:sz w:val="28"/>
          <w:szCs w:val="28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万元，资产总额为</w:t>
      </w:r>
      <w:r>
        <w:rPr>
          <w:rFonts w:hint="eastAsia" w:cs="仿宋"/>
          <w:b w:val="0"/>
          <w:bCs w:val="0"/>
          <w:kern w:val="2"/>
          <w:sz w:val="28"/>
          <w:szCs w:val="28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万元</w:t>
      </w:r>
      <w:r>
        <w:rPr>
          <w:rFonts w:ascii="Times New Roman" w:eastAsia="Times New Roman"/>
          <w:position w:val="6"/>
          <w:sz w:val="11"/>
        </w:rPr>
        <w:t>1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，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u w:val="none"/>
          <w:lang w:val="zh-CN" w:eastAsia="zh-CN" w:bidi="ar-SA"/>
        </w:rPr>
        <w:t>属于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u w:val="single"/>
          <w:lang w:val="zh-CN" w:eastAsia="zh-CN" w:bidi="ar-SA"/>
        </w:rPr>
        <w:t>（中型企业、小型企业、微型企业）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；</w:t>
      </w:r>
    </w:p>
    <w:p>
      <w:pPr>
        <w:autoSpaceDE/>
        <w:autoSpaceDN/>
        <w:spacing w:before="0" w:after="0" w:line="360" w:lineRule="auto"/>
        <w:ind w:left="0" w:right="0" w:firstLine="560" w:firstLineChars="200"/>
        <w:jc w:val="both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</w:pPr>
      <w:r>
        <w:rPr>
          <w:rFonts w:hint="eastAsia" w:cs="仿宋"/>
          <w:b w:val="0"/>
          <w:bCs w:val="0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u w:val="single"/>
          <w:lang w:val="zh-CN" w:eastAsia="zh-CN" w:bidi="ar-SA"/>
        </w:rPr>
        <w:t>（标的名称）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，属于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u w:val="single"/>
          <w:lang w:val="zh-CN" w:eastAsia="zh-CN" w:bidi="ar-SA"/>
        </w:rPr>
        <w:t>（采购文件中明确的所属行业）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行业；制造商为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u w:val="single"/>
          <w:lang w:val="zh-CN" w:eastAsia="zh-CN" w:bidi="ar-SA"/>
        </w:rPr>
        <w:t>（企业名称）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，从业人员</w:t>
      </w:r>
      <w:r>
        <w:rPr>
          <w:rFonts w:hint="eastAsia" w:cs="仿宋"/>
          <w:b w:val="0"/>
          <w:bCs w:val="0"/>
          <w:kern w:val="2"/>
          <w:sz w:val="28"/>
          <w:szCs w:val="28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人，营业收入为</w:t>
      </w:r>
      <w:r>
        <w:rPr>
          <w:rFonts w:hint="eastAsia" w:cs="仿宋"/>
          <w:b w:val="0"/>
          <w:bCs w:val="0"/>
          <w:kern w:val="2"/>
          <w:sz w:val="28"/>
          <w:szCs w:val="28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万元，资产总额为</w:t>
      </w:r>
      <w:r>
        <w:rPr>
          <w:rFonts w:hint="eastAsia" w:cs="仿宋"/>
          <w:b w:val="0"/>
          <w:bCs w:val="0"/>
          <w:kern w:val="2"/>
          <w:sz w:val="28"/>
          <w:szCs w:val="28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万元</w:t>
      </w:r>
      <w:r>
        <w:rPr>
          <w:rFonts w:ascii="Times New Roman" w:eastAsia="Times New Roman"/>
          <w:position w:val="6"/>
          <w:sz w:val="11"/>
        </w:rPr>
        <w:t>1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，属于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u w:val="single"/>
          <w:lang w:val="zh-CN" w:eastAsia="zh-CN" w:bidi="ar-SA"/>
        </w:rPr>
        <w:t>（中型企业、小型企业、微型企业）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；</w:t>
      </w:r>
    </w:p>
    <w:p>
      <w:pPr>
        <w:autoSpaceDE/>
        <w:autoSpaceDN/>
        <w:spacing w:before="0" w:after="0" w:line="360" w:lineRule="auto"/>
        <w:ind w:left="0" w:right="0" w:firstLine="560" w:firstLineChars="200"/>
        <w:jc w:val="both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……</w:t>
      </w:r>
    </w:p>
    <w:p>
      <w:pPr>
        <w:autoSpaceDE/>
        <w:autoSpaceDN/>
        <w:spacing w:before="0" w:after="0" w:line="360" w:lineRule="auto"/>
        <w:ind w:left="0" w:right="0" w:firstLine="560" w:firstLineChars="200"/>
        <w:jc w:val="both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以上企业，不属于大企业的分支机构，不存在控股股东为大企业的情形，也不存在与大企业的负责人为同一人的情形。</w:t>
      </w:r>
    </w:p>
    <w:p>
      <w:pPr>
        <w:autoSpaceDE/>
        <w:autoSpaceDN/>
        <w:spacing w:before="0" w:after="0" w:line="360" w:lineRule="auto"/>
        <w:ind w:left="0" w:right="0" w:firstLine="560" w:firstLineChars="200"/>
        <w:jc w:val="both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本企业对上述声明内容的真实性负责。如有虚假，将依法承担相应责任。</w:t>
      </w:r>
    </w:p>
    <w:p>
      <w:pPr>
        <w:autoSpaceDE/>
        <w:autoSpaceDN/>
        <w:spacing w:before="0" w:after="0" w:line="360" w:lineRule="auto"/>
        <w:ind w:left="0" w:right="0" w:firstLine="560" w:firstLineChars="200"/>
        <w:jc w:val="both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</w:pPr>
    </w:p>
    <w:p>
      <w:pPr>
        <w:autoSpaceDE/>
        <w:autoSpaceDN/>
        <w:spacing w:before="0" w:after="0" w:line="360" w:lineRule="auto"/>
        <w:ind w:left="0" w:right="0" w:firstLine="5880" w:firstLineChars="2100"/>
        <w:jc w:val="both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企业名称（盖章）：</w:t>
      </w:r>
    </w:p>
    <w:p>
      <w:pPr>
        <w:autoSpaceDE/>
        <w:autoSpaceDN/>
        <w:spacing w:before="0" w:after="0" w:line="360" w:lineRule="auto"/>
        <w:ind w:left="0" w:right="0" w:firstLine="5880" w:firstLineChars="2100"/>
        <w:jc w:val="both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zh-CN" w:eastAsia="zh-CN" w:bidi="ar-SA"/>
        </w:rPr>
        <w:t>日期：</w:t>
      </w:r>
      <w:bookmarkStart w:id="1" w:name="_bookmark1"/>
      <w:bookmarkEnd w:id="1"/>
    </w:p>
    <w:sectPr>
      <w:footerReference r:id="rId5" w:type="default"/>
      <w:pgSz w:w="11905" w:h="16838"/>
      <w:pgMar w:top="1417" w:right="1020" w:bottom="1417" w:left="1020" w:header="850" w:footer="992" w:gutter="0"/>
      <w:cols w:space="0" w:num="1"/>
      <w:rtlGutter w:val="0"/>
      <w:docGrid w:type="lines" w:linePitch="31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1143000</wp:posOffset>
              </wp:positionH>
              <wp:positionV relativeFrom="page">
                <wp:posOffset>9552305</wp:posOffset>
              </wp:positionV>
              <wp:extent cx="1828800" cy="0"/>
              <wp:effectExtent l="0" t="0" r="0" b="0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28800" cy="0"/>
                      </a:xfrm>
                      <a:prstGeom prst="line">
                        <a:avLst/>
                      </a:prstGeom>
                      <a:ln w="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90pt;margin-top:752.15pt;height:0pt;width:144pt;mso-position-horizontal-relative:page;mso-position-vertical-relative:page;z-index:-251657216;mso-width-relative:page;mso-height-relative:page;" filled="f" stroked="t" coordsize="21600,21600" o:gfxdata="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FgAAAGRycy9QSwECFAAUAAAACACHTuJA6AGLjtYAAAANAQAADwAAAAAAAAABACAAAAA4AAAAZHJz&#10;L2Rvd25yZXYueG1sUEsBAhQAFAAAAAgAh07iQA3hCcrwAQAA4QMAAA4AAAAAAAAAAQAgAAAAOwEA&#10;AGRycy9lMm9Eb2MueG1sUEsFBgAAAAAGAAYAWQEAAJ0FAAAAAA==&#10;">
              <v:fill on="f" focussize="0,0"/>
              <v:stroke weight="0pt"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1130300</wp:posOffset>
              </wp:positionH>
              <wp:positionV relativeFrom="page">
                <wp:posOffset>9627235</wp:posOffset>
              </wp:positionV>
              <wp:extent cx="62230" cy="10668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rFonts w:ascii="Times New Roman"/>
                              <w:sz w:val="11"/>
                            </w:rPr>
                          </w:pPr>
                          <w:r>
                            <w:rPr>
                              <w:rFonts w:ascii="Times New Roman"/>
                              <w:w w:val="104"/>
                              <w:sz w:val="11"/>
                            </w:rPr>
                            <w:t>1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89pt;margin-top:758.05pt;height:8.4pt;width:4.9pt;mso-position-horizontal-relative:page;mso-position-vertical-relative:page;z-index:-251656192;mso-width-relative:page;mso-height-relative:page;" filled="f" stroked="f" coordsize="21600,21600" o:gfxdata="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D6HXhH2gAAAA0BAAAPAAAAAAAAAAEAIAAAADgA&#10;AABkcnMvZG93bnJldi54bWxQSwECFAAUAAAACACHTuJApGytULgBAABwAwAADgAAAAAAAAABACAA&#10;AAA/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rFonts w:ascii="Times New Roman"/>
                        <w:sz w:val="11"/>
                      </w:rPr>
                    </w:pPr>
                    <w:r>
                      <w:rPr>
                        <w:rFonts w:ascii="Times New Roman"/>
                        <w:w w:val="104"/>
                        <w:sz w:val="11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bookmarkStart w:id="2" w:name="_GoBack"/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9633585</wp:posOffset>
              </wp:positionV>
              <wp:extent cx="4711700" cy="29908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1700" cy="299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225" w:lineRule="exact"/>
                            <w:ind w:left="20" w:right="0" w:firstLine="0"/>
                            <w:jc w:val="left"/>
                            <w:rPr>
                              <w:rFonts w:hint="eastAsia" w:ascii="宋体" w:eastAsia="宋体"/>
                              <w:sz w:val="18"/>
                            </w:rPr>
                          </w:pPr>
                          <w:r>
                            <w:rPr>
                              <w:rFonts w:hint="eastAsia" w:ascii="宋体" w:eastAsia="宋体"/>
                              <w:sz w:val="18"/>
                            </w:rPr>
                            <w:t>从业人员、营业收入、资产总额填报上一年度数据，无上一年度数据的新成立企业可不填报。</w:t>
                          </w:r>
                        </w:p>
                        <w:p>
                          <w:pPr>
                            <w:spacing w:before="8"/>
                            <w:ind w:left="3911" w:right="3285" w:firstLine="0"/>
                            <w:jc w:val="center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758.55pt;height:23.55pt;width:371pt;mso-position-horizontal:center;mso-position-horizontal-relative:margin;mso-position-vertical-relative:page;z-index:251661312;mso-width-relative:page;mso-height-relative:page;" filled="f" stroked="f" coordsize="21600,21600" o:gfxdata="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DvxN9E2AAAAAoBAAAPAAAAAAAAAAEAIAAAADgA&#10;AABkcnMvZG93bnJldi54bWxQSwECFAAUAAAACACHTuJAHwU35LoBAAByAwAADgAAAAAAAAABACAA&#10;AAA9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25" w:lineRule="exact"/>
                      <w:ind w:left="20" w:right="0" w:firstLine="0"/>
                      <w:jc w:val="left"/>
                      <w:rPr>
                        <w:rFonts w:hint="eastAsia" w:ascii="宋体" w:eastAsia="宋体"/>
                        <w:sz w:val="18"/>
                      </w:rPr>
                    </w:pPr>
                    <w:r>
                      <w:rPr>
                        <w:rFonts w:hint="eastAsia" w:ascii="宋体" w:eastAsia="宋体"/>
                        <w:sz w:val="18"/>
                      </w:rPr>
                      <w:t>从业人员、营业收入、资产总额填报上一年度数据，无上一年度数据的新成立企业可不填报。</w:t>
                    </w:r>
                  </w:p>
                  <w:p>
                    <w:pPr>
                      <w:spacing w:before="8"/>
                      <w:ind w:left="3911" w:right="3285" w:firstLine="0"/>
                      <w:jc w:val="center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HorizontalSpacing w:val="220"/>
  <w:drawingGridVerticalSpacing w:val="159"/>
  <w:displayHorizontalDrawingGridEvery w:val="1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FB50E0"/>
    <w:rsid w:val="06766624"/>
    <w:rsid w:val="07C52ADC"/>
    <w:rsid w:val="1EF93181"/>
    <w:rsid w:val="26C9608D"/>
    <w:rsid w:val="28FC7E40"/>
    <w:rsid w:val="29FB50E0"/>
    <w:rsid w:val="2F66170A"/>
    <w:rsid w:val="40C56B90"/>
    <w:rsid w:val="481A6449"/>
    <w:rsid w:val="4CEE0D67"/>
    <w:rsid w:val="57C677CC"/>
    <w:rsid w:val="5B6FCF5F"/>
    <w:rsid w:val="6A0F6682"/>
    <w:rsid w:val="7BAF1877"/>
    <w:rsid w:val="CDFEE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220"/>
    </w:pPr>
    <w:rPr>
      <w:rFonts w:ascii="仿宋" w:hAnsi="仿宋" w:eastAsia="仿宋" w:cs="仿宋"/>
      <w:sz w:val="32"/>
      <w:szCs w:val="32"/>
      <w:lang w:val="zh-CN" w:eastAsia="zh-CN" w:bidi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2021-01-15T18:35:00Z</dcterms:created>
  <dc:creator>VE*</dc:creator>
  <cp:lastModifiedBy>江鑫富</cp:lastModifiedBy>
  <dcterms:modified xsi:type="dcterms:W3CDTF">2023-07-11T08:05:38Z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