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7A" w:rsidRDefault="00484892">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752A7A" w:rsidRDefault="00484892">
      <w:pPr>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项目报价书</w:t>
      </w:r>
      <w:r>
        <w:rPr>
          <w:rFonts w:ascii="宋体" w:hAnsi="宋体"/>
          <w:b/>
          <w:szCs w:val="21"/>
        </w:rPr>
        <w:br/>
      </w:r>
    </w:p>
    <w:p w:rsidR="00752A7A" w:rsidRDefault="00484892">
      <w:pPr>
        <w:spacing w:line="360" w:lineRule="auto"/>
        <w:rPr>
          <w:rFonts w:ascii="宋体" w:hAnsi="宋体" w:cs="Arial"/>
          <w:szCs w:val="21"/>
        </w:rPr>
      </w:pPr>
      <w:r>
        <w:rPr>
          <w:rFonts w:ascii="宋体" w:hAnsi="宋体" w:cs="Arial" w:hint="eastAsia"/>
          <w:szCs w:val="21"/>
        </w:rPr>
        <w:t>致：广州医科大学附属</w:t>
      </w:r>
      <w:bookmarkStart w:id="0" w:name="_GoBack"/>
      <w:r>
        <w:rPr>
          <w:rFonts w:ascii="宋体" w:hAnsi="宋体" w:cs="Arial" w:hint="eastAsia"/>
          <w:szCs w:val="21"/>
        </w:rPr>
        <w:t>番禺</w:t>
      </w:r>
      <w:bookmarkEnd w:id="0"/>
      <w:r>
        <w:rPr>
          <w:rFonts w:ascii="宋体" w:hAnsi="宋体" w:cs="Arial" w:hint="eastAsia"/>
          <w:szCs w:val="21"/>
        </w:rPr>
        <w:t>中心医院</w:t>
      </w:r>
    </w:p>
    <w:p w:rsidR="00752A7A" w:rsidRDefault="00484892">
      <w:pPr>
        <w:spacing w:line="360" w:lineRule="auto"/>
        <w:ind w:firstLine="420"/>
        <w:rPr>
          <w:rFonts w:ascii="宋体" w:hAnsi="宋体" w:cs="Arial"/>
          <w:szCs w:val="21"/>
        </w:rPr>
      </w:pPr>
      <w:r>
        <w:rPr>
          <w:rFonts w:ascii="宋体" w:hAnsi="宋体" w:cs="Arial"/>
          <w:szCs w:val="21"/>
        </w:rPr>
        <w:t xml:space="preserve"> </w:t>
      </w:r>
    </w:p>
    <w:p w:rsidR="00752A7A" w:rsidRDefault="00484892">
      <w:pPr>
        <w:spacing w:line="360" w:lineRule="auto"/>
        <w:ind w:firstLineChars="200" w:firstLine="420"/>
        <w:rPr>
          <w:rFonts w:ascii="宋体" w:hAnsi="宋体" w:cs="Arial"/>
          <w:szCs w:val="21"/>
        </w:rPr>
      </w:pPr>
      <w:r>
        <w:rPr>
          <w:rFonts w:ascii="宋体" w:hAnsi="宋体" w:cs="Arial" w:hint="eastAsia"/>
          <w:szCs w:val="21"/>
        </w:rPr>
        <w:t>根据贵方发布的《</w:t>
      </w:r>
      <w:r>
        <w:rPr>
          <w:rFonts w:ascii="宋体" w:hAnsi="宋体" w:cs="Arial"/>
          <w:szCs w:val="21"/>
        </w:rPr>
        <w:t>番禺</w:t>
      </w:r>
      <w:r>
        <w:rPr>
          <w:rFonts w:ascii="宋体" w:hAnsi="宋体" w:cs="Arial"/>
          <w:szCs w:val="21"/>
        </w:rPr>
        <w:t>医疗集团</w:t>
      </w:r>
      <w:r>
        <w:rPr>
          <w:rFonts w:ascii="宋体" w:hAnsi="宋体" w:cs="Arial" w:hint="eastAsia"/>
          <w:szCs w:val="21"/>
        </w:rPr>
        <w:t>远程会诊工作站采购项目》市场价格调研，本人代表供应商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752A7A" w:rsidRDefault="00484892">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752A7A" w:rsidRDefault="00484892">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752A7A" w:rsidRDefault="00484892">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752A7A" w:rsidRDefault="00484892">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752A7A" w:rsidRDefault="00484892">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proofErr w:type="gramStart"/>
      <w:r>
        <w:rPr>
          <w:rFonts w:ascii="宋体" w:hAnsi="宋体" w:cs="Arial" w:hint="eastAsia"/>
          <w:szCs w:val="21"/>
        </w:rPr>
        <w:t>为</w:t>
      </w:r>
      <w:proofErr w:type="gramEnd"/>
      <w:r>
        <w:rPr>
          <w:rFonts w:ascii="宋体" w:hAnsi="宋体" w:cs="Arial"/>
          <w:szCs w:val="21"/>
        </w:rPr>
        <w:t>180</w:t>
      </w:r>
      <w:r>
        <w:rPr>
          <w:rFonts w:ascii="宋体" w:hAnsi="宋体" w:cs="Arial" w:hint="eastAsia"/>
          <w:szCs w:val="21"/>
        </w:rPr>
        <w:t>天。</w:t>
      </w:r>
    </w:p>
    <w:p w:rsidR="00752A7A" w:rsidRDefault="00484892">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752A7A" w:rsidRDefault="00484892">
      <w:pPr>
        <w:spacing w:line="360" w:lineRule="auto"/>
        <w:rPr>
          <w:rFonts w:ascii="宋体" w:hAnsi="宋体" w:cs="Arial"/>
          <w:szCs w:val="21"/>
        </w:rPr>
      </w:pPr>
      <w:r>
        <w:rPr>
          <w:rFonts w:ascii="宋体" w:hAnsi="宋体" w:cs="Arial"/>
          <w:szCs w:val="21"/>
        </w:rPr>
        <w:t>5</w:t>
      </w:r>
      <w:r>
        <w:rPr>
          <w:rFonts w:ascii="宋体" w:hAnsi="宋体" w:cs="Arial" w:hint="eastAsia"/>
          <w:szCs w:val="21"/>
        </w:rPr>
        <w:t>．与</w:t>
      </w:r>
      <w:proofErr w:type="gramStart"/>
      <w:r>
        <w:rPr>
          <w:rFonts w:ascii="宋体" w:hAnsi="宋体" w:cs="Arial" w:hint="eastAsia"/>
          <w:szCs w:val="21"/>
        </w:rPr>
        <w:t>本谈判</w:t>
      </w:r>
      <w:proofErr w:type="gramEnd"/>
      <w:r>
        <w:rPr>
          <w:rFonts w:ascii="宋体" w:hAnsi="宋体" w:cs="Arial" w:hint="eastAsia"/>
          <w:szCs w:val="21"/>
        </w:rPr>
        <w:t>有关的一切正式往来通讯请寄：</w:t>
      </w:r>
    </w:p>
    <w:p w:rsidR="00752A7A" w:rsidRDefault="00752A7A">
      <w:pPr>
        <w:spacing w:line="360" w:lineRule="auto"/>
        <w:rPr>
          <w:rFonts w:ascii="宋体" w:hAnsi="宋体" w:cs="Arial"/>
          <w:szCs w:val="21"/>
        </w:rPr>
      </w:pPr>
    </w:p>
    <w:p w:rsidR="00752A7A" w:rsidRDefault="00752A7A">
      <w:pPr>
        <w:spacing w:line="360" w:lineRule="auto"/>
        <w:rPr>
          <w:rFonts w:ascii="宋体" w:hAnsi="宋体" w:cs="Arial"/>
          <w:szCs w:val="21"/>
        </w:rPr>
      </w:pPr>
    </w:p>
    <w:p w:rsidR="00752A7A" w:rsidRDefault="00484892">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752A7A" w:rsidRDefault="00484892">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752A7A" w:rsidRDefault="00484892">
      <w:pPr>
        <w:spacing w:line="360" w:lineRule="auto"/>
        <w:ind w:firstLine="420"/>
        <w:rPr>
          <w:rFonts w:ascii="宋体" w:hAnsi="宋体" w:cs="Arial"/>
          <w:szCs w:val="21"/>
        </w:rPr>
      </w:pPr>
      <w:r>
        <w:rPr>
          <w:rFonts w:ascii="宋体" w:hAnsi="宋体" w:cs="Arial" w:hint="eastAsia"/>
          <w:szCs w:val="21"/>
        </w:rPr>
        <w:t>供应</w:t>
      </w:r>
      <w:proofErr w:type="gramStart"/>
      <w:r>
        <w:rPr>
          <w:rFonts w:ascii="宋体" w:hAnsi="宋体" w:cs="Arial" w:hint="eastAsia"/>
          <w:szCs w:val="21"/>
        </w:rPr>
        <w:t>商法定</w:t>
      </w:r>
      <w:proofErr w:type="gramEnd"/>
      <w:r>
        <w:rPr>
          <w:rFonts w:ascii="宋体" w:hAnsi="宋体" w:cs="Arial" w:hint="eastAsia"/>
          <w:szCs w:val="21"/>
        </w:rPr>
        <w:t>代表人姓名、职务（印刷体）：</w:t>
      </w:r>
    </w:p>
    <w:p w:rsidR="00752A7A" w:rsidRDefault="00484892">
      <w:pPr>
        <w:spacing w:line="360" w:lineRule="auto"/>
        <w:ind w:firstLine="420"/>
        <w:rPr>
          <w:rFonts w:ascii="宋体" w:hAnsi="宋体" w:cs="Arial"/>
          <w:szCs w:val="21"/>
        </w:rPr>
      </w:pPr>
      <w:r>
        <w:rPr>
          <w:rFonts w:ascii="宋体" w:hAnsi="宋体" w:cs="Arial" w:hint="eastAsia"/>
          <w:szCs w:val="21"/>
        </w:rPr>
        <w:t>移动电话：</w:t>
      </w:r>
    </w:p>
    <w:p w:rsidR="00752A7A" w:rsidRDefault="00484892">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752A7A" w:rsidRDefault="00752A7A">
      <w:pPr>
        <w:pStyle w:val="1"/>
        <w:keepNext w:val="0"/>
        <w:keepLines w:val="0"/>
        <w:spacing w:before="0" w:after="0"/>
        <w:rPr>
          <w:rFonts w:ascii="宋体" w:hAnsi="宋体"/>
          <w:b w:val="0"/>
          <w:kern w:val="2"/>
          <w:sz w:val="21"/>
          <w:szCs w:val="21"/>
        </w:rPr>
      </w:pPr>
    </w:p>
    <w:p w:rsidR="00752A7A" w:rsidRDefault="00752A7A">
      <w:pPr>
        <w:pStyle w:val="1"/>
        <w:keepNext w:val="0"/>
        <w:keepLines w:val="0"/>
        <w:spacing w:before="0" w:after="0"/>
        <w:rPr>
          <w:rFonts w:ascii="宋体" w:hAnsi="宋体"/>
          <w:b w:val="0"/>
          <w:kern w:val="2"/>
          <w:sz w:val="21"/>
          <w:szCs w:val="21"/>
        </w:rPr>
      </w:pPr>
    </w:p>
    <w:p w:rsidR="00752A7A" w:rsidRDefault="00752A7A">
      <w:pPr>
        <w:rPr>
          <w:rFonts w:ascii="宋体" w:hAnsi="宋体"/>
          <w:szCs w:val="21"/>
        </w:rPr>
      </w:pPr>
    </w:p>
    <w:p w:rsidR="00752A7A" w:rsidRDefault="00752A7A">
      <w:pPr>
        <w:rPr>
          <w:rFonts w:ascii="宋体" w:hAnsi="宋体"/>
          <w:szCs w:val="21"/>
        </w:rPr>
      </w:pPr>
    </w:p>
    <w:p w:rsidR="00752A7A" w:rsidRDefault="00752A7A">
      <w:pPr>
        <w:rPr>
          <w:rFonts w:ascii="宋体" w:hAnsi="宋体"/>
          <w:szCs w:val="21"/>
        </w:rPr>
      </w:pPr>
    </w:p>
    <w:p w:rsidR="00752A7A" w:rsidRDefault="00752A7A">
      <w:pPr>
        <w:rPr>
          <w:rFonts w:ascii="宋体" w:hAnsi="宋体"/>
          <w:szCs w:val="21"/>
        </w:rPr>
      </w:pPr>
    </w:p>
    <w:p w:rsidR="00752A7A" w:rsidRDefault="00752A7A">
      <w:pPr>
        <w:rPr>
          <w:rFonts w:ascii="宋体" w:hAnsi="宋体"/>
          <w:szCs w:val="21"/>
        </w:rPr>
      </w:pPr>
    </w:p>
    <w:p w:rsidR="00752A7A" w:rsidRDefault="00752A7A">
      <w:pPr>
        <w:rPr>
          <w:rFonts w:ascii="宋体" w:hAnsi="宋体"/>
          <w:szCs w:val="21"/>
        </w:rPr>
      </w:pPr>
    </w:p>
    <w:p w:rsidR="00752A7A" w:rsidRDefault="00752A7A">
      <w:pPr>
        <w:pStyle w:val="1"/>
        <w:keepNext w:val="0"/>
        <w:keepLines w:val="0"/>
        <w:spacing w:before="0" w:after="0"/>
        <w:rPr>
          <w:rFonts w:ascii="宋体" w:hAnsi="宋体"/>
          <w:b w:val="0"/>
          <w:kern w:val="2"/>
          <w:sz w:val="21"/>
          <w:szCs w:val="21"/>
        </w:rPr>
      </w:pPr>
    </w:p>
    <w:p w:rsidR="00752A7A" w:rsidRDefault="00484892">
      <w:pPr>
        <w:pStyle w:val="1"/>
        <w:keepNext w:val="0"/>
        <w:keepLines w:val="0"/>
        <w:spacing w:before="0" w:after="0"/>
        <w:rPr>
          <w:rFonts w:ascii="宋体" w:hAnsi="宋体" w:cs="Arial"/>
          <w:bCs w:val="0"/>
          <w:kern w:val="2"/>
          <w:sz w:val="21"/>
          <w:szCs w:val="21"/>
        </w:rPr>
      </w:pPr>
      <w:r>
        <w:rPr>
          <w:rFonts w:ascii="宋体" w:hAnsi="宋体" w:hint="eastAsia"/>
          <w:bCs w:val="0"/>
          <w:kern w:val="2"/>
          <w:sz w:val="21"/>
          <w:szCs w:val="21"/>
        </w:rPr>
        <w:lastRenderedPageBreak/>
        <w:t>附件</w:t>
      </w:r>
      <w:r>
        <w:rPr>
          <w:rFonts w:ascii="宋体" w:hAnsi="宋体" w:hint="eastAsia"/>
          <w:bCs w:val="0"/>
          <w:kern w:val="2"/>
          <w:sz w:val="21"/>
          <w:szCs w:val="21"/>
        </w:rPr>
        <w:t xml:space="preserve">2  </w:t>
      </w:r>
      <w:r>
        <w:rPr>
          <w:rFonts w:ascii="宋体" w:hAnsi="宋体" w:hint="eastAsia"/>
          <w:bCs w:val="0"/>
          <w:kern w:val="2"/>
          <w:sz w:val="21"/>
          <w:szCs w:val="21"/>
        </w:rPr>
        <w:t>授权委托书</w:t>
      </w:r>
    </w:p>
    <w:p w:rsidR="00752A7A" w:rsidRDefault="00752A7A">
      <w:pPr>
        <w:spacing w:line="360" w:lineRule="auto"/>
        <w:ind w:firstLineChars="257" w:firstLine="540"/>
        <w:rPr>
          <w:rFonts w:ascii="宋体" w:hAnsi="宋体" w:cs="Arial"/>
          <w:szCs w:val="24"/>
        </w:rPr>
      </w:pPr>
    </w:p>
    <w:p w:rsidR="00752A7A" w:rsidRDefault="00484892">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752A7A" w:rsidRDefault="00484892">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752A7A" w:rsidRDefault="00752A7A">
      <w:pPr>
        <w:spacing w:line="360" w:lineRule="auto"/>
        <w:ind w:firstLineChars="257" w:firstLine="540"/>
        <w:rPr>
          <w:rFonts w:ascii="宋体" w:hAnsi="宋体" w:cs="Arial"/>
        </w:rPr>
      </w:pPr>
    </w:p>
    <w:p w:rsidR="00752A7A" w:rsidRDefault="00484892" w:rsidP="00484892">
      <w:pPr>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Pr>
          <w:rFonts w:ascii="宋体" w:hAnsi="宋体" w:cs="Arial"/>
          <w:szCs w:val="21"/>
        </w:rPr>
        <w:t>番禺</w:t>
      </w:r>
      <w:r>
        <w:rPr>
          <w:rFonts w:ascii="宋体" w:hAnsi="宋体" w:cs="Arial"/>
          <w:szCs w:val="21"/>
        </w:rPr>
        <w:t>医疗集团</w:t>
      </w:r>
      <w:r>
        <w:rPr>
          <w:rFonts w:ascii="宋体" w:hAnsi="宋体" w:cs="Arial" w:hint="eastAsia"/>
          <w:szCs w:val="21"/>
        </w:rPr>
        <w:t>远程会诊工作站采购项目》</w:t>
      </w:r>
      <w:r>
        <w:rPr>
          <w:rFonts w:ascii="宋体" w:hAnsi="宋体" w:cs="Arial"/>
        </w:rPr>
        <w:t>市场价格调研</w:t>
      </w:r>
      <w:r>
        <w:rPr>
          <w:rFonts w:ascii="宋体" w:hAnsi="宋体" w:cs="Arial" w:hint="eastAsia"/>
        </w:rPr>
        <w:t>活动。受委托人代理权限如下：</w:t>
      </w:r>
    </w:p>
    <w:p w:rsidR="00752A7A" w:rsidRDefault="00484892">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752A7A" w:rsidRDefault="00484892">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752A7A" w:rsidRDefault="00484892">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752A7A" w:rsidRDefault="00484892">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752A7A" w:rsidRDefault="00484892">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752A7A" w:rsidRDefault="00752A7A">
      <w:pPr>
        <w:spacing w:line="360" w:lineRule="auto"/>
        <w:ind w:firstLineChars="200" w:firstLine="420"/>
        <w:rPr>
          <w:rFonts w:ascii="宋体" w:hAnsi="宋体" w:cs="Arial"/>
        </w:rPr>
      </w:pPr>
    </w:p>
    <w:p w:rsidR="00752A7A" w:rsidRDefault="00752A7A">
      <w:pPr>
        <w:spacing w:line="360" w:lineRule="auto"/>
        <w:ind w:firstLineChars="1800" w:firstLine="3780"/>
        <w:rPr>
          <w:rFonts w:ascii="宋体" w:hAnsi="宋体" w:cs="Arial"/>
        </w:rPr>
      </w:pPr>
    </w:p>
    <w:p w:rsidR="00752A7A" w:rsidRDefault="00752A7A">
      <w:pPr>
        <w:spacing w:line="360" w:lineRule="auto"/>
        <w:ind w:firstLineChars="1800" w:firstLine="3780"/>
        <w:rPr>
          <w:rFonts w:ascii="宋体" w:hAnsi="宋体" w:cs="Arial"/>
        </w:rPr>
      </w:pPr>
    </w:p>
    <w:p w:rsidR="00752A7A" w:rsidRDefault="00752A7A">
      <w:pPr>
        <w:spacing w:line="360" w:lineRule="auto"/>
        <w:rPr>
          <w:rFonts w:ascii="宋体" w:hAnsi="宋体" w:cs="Arial"/>
        </w:rPr>
      </w:pPr>
    </w:p>
    <w:p w:rsidR="00752A7A" w:rsidRDefault="00752A7A">
      <w:pPr>
        <w:spacing w:line="360" w:lineRule="auto"/>
        <w:rPr>
          <w:rFonts w:ascii="宋体" w:hAnsi="宋体" w:cs="Arial"/>
        </w:rPr>
      </w:pPr>
    </w:p>
    <w:p w:rsidR="00752A7A" w:rsidRDefault="00484892">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752A7A" w:rsidRDefault="00752A7A">
      <w:pPr>
        <w:spacing w:line="360" w:lineRule="auto"/>
        <w:rPr>
          <w:rFonts w:ascii="宋体" w:hAnsi="宋体" w:cs="Arial"/>
        </w:rPr>
      </w:pPr>
    </w:p>
    <w:p w:rsidR="00752A7A" w:rsidRDefault="00484892">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752A7A" w:rsidRDefault="00752A7A">
      <w:pPr>
        <w:spacing w:line="360" w:lineRule="auto"/>
        <w:ind w:firstLineChars="1800" w:firstLine="3780"/>
        <w:rPr>
          <w:rFonts w:ascii="宋体" w:hAnsi="宋体"/>
          <w:szCs w:val="24"/>
        </w:rPr>
      </w:pPr>
    </w:p>
    <w:p w:rsidR="00752A7A" w:rsidRDefault="00484892">
      <w:pPr>
        <w:pStyle w:val="1"/>
        <w:keepNext w:val="0"/>
        <w:keepLines w:val="0"/>
        <w:spacing w:before="0" w:after="0"/>
        <w:rPr>
          <w:rFonts w:ascii="宋体" w:hAnsi="宋体" w:cs="Arial"/>
          <w:b w:val="0"/>
          <w:bCs w:val="0"/>
          <w:kern w:val="2"/>
          <w:sz w:val="21"/>
          <w:szCs w:val="21"/>
        </w:rPr>
      </w:pPr>
      <w:r>
        <w:rPr>
          <w:rFonts w:ascii="宋体" w:hAnsi="宋体"/>
          <w:b w:val="0"/>
        </w:rPr>
        <w:br w:type="page"/>
      </w:r>
      <w:r>
        <w:rPr>
          <w:rFonts w:ascii="宋体" w:hAnsi="宋体" w:cs="宋体" w:hint="eastAsia"/>
          <w:kern w:val="2"/>
          <w:szCs w:val="24"/>
        </w:rPr>
        <w:lastRenderedPageBreak/>
        <w:t>附件</w:t>
      </w:r>
      <w:r>
        <w:rPr>
          <w:rFonts w:ascii="宋体" w:hAnsi="宋体" w:cs="宋体" w:hint="eastAsia"/>
          <w:kern w:val="2"/>
          <w:szCs w:val="24"/>
        </w:rPr>
        <w:t xml:space="preserve">3  </w:t>
      </w:r>
      <w:r>
        <w:rPr>
          <w:rFonts w:ascii="宋体" w:hAnsi="宋体" w:cs="宋体" w:hint="eastAsia"/>
          <w:kern w:val="2"/>
          <w:szCs w:val="24"/>
        </w:rPr>
        <w:t>报价一览表</w:t>
      </w:r>
    </w:p>
    <w:p w:rsidR="00752A7A" w:rsidRDefault="00484892">
      <w:pPr>
        <w:spacing w:line="360" w:lineRule="auto"/>
        <w:rPr>
          <w:rFonts w:ascii="宋体" w:hAnsi="宋体" w:cs="Arial"/>
          <w:szCs w:val="21"/>
        </w:rPr>
      </w:pPr>
      <w:r>
        <w:rPr>
          <w:rFonts w:ascii="宋体" w:hAnsi="宋体" w:cs="Arial" w:hint="eastAsia"/>
          <w:szCs w:val="21"/>
        </w:rPr>
        <w:t>广州医科大学附属番禺中心医院：</w:t>
      </w:r>
    </w:p>
    <w:p w:rsidR="00752A7A" w:rsidRDefault="00484892" w:rsidP="00484892">
      <w:pPr>
        <w:rPr>
          <w:rFonts w:ascii="宋体" w:hAnsi="宋体" w:cs="Arial"/>
          <w:szCs w:val="21"/>
        </w:rPr>
      </w:pPr>
      <w:r>
        <w:rPr>
          <w:rFonts w:ascii="宋体" w:hAnsi="宋体" w:cs="Arial" w:hint="eastAsia"/>
          <w:szCs w:val="21"/>
        </w:rPr>
        <w:t>在研究了方案和有关文件后，我们《</w:t>
      </w:r>
      <w:r>
        <w:rPr>
          <w:rFonts w:ascii="宋体" w:hAnsi="宋体" w:cs="Arial"/>
          <w:szCs w:val="21"/>
        </w:rPr>
        <w:t>番禺</w:t>
      </w:r>
      <w:r>
        <w:rPr>
          <w:rFonts w:ascii="宋体" w:hAnsi="宋体" w:cs="Arial"/>
          <w:szCs w:val="21"/>
        </w:rPr>
        <w:t>医疗集团</w:t>
      </w:r>
      <w:r>
        <w:rPr>
          <w:rFonts w:ascii="宋体" w:hAnsi="宋体" w:cs="Arial" w:hint="eastAsia"/>
          <w:szCs w:val="21"/>
        </w:rPr>
        <w:t>远程会诊工作站采购项目》报价如下：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630"/>
        <w:gridCol w:w="912"/>
        <w:gridCol w:w="912"/>
        <w:gridCol w:w="2173"/>
        <w:gridCol w:w="2173"/>
        <w:gridCol w:w="912"/>
      </w:tblGrid>
      <w:tr w:rsidR="00752A7A">
        <w:trPr>
          <w:cantSplit/>
          <w:trHeight w:val="55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jc w:val="center"/>
              <w:rPr>
                <w:bCs/>
                <w:snapToGrid w:val="0"/>
                <w:sz w:val="24"/>
              </w:rPr>
            </w:pPr>
            <w:r>
              <w:rPr>
                <w:rFonts w:hint="eastAsia"/>
                <w:bCs/>
                <w:snapToGrid w:val="0"/>
                <w:sz w:val="24"/>
              </w:rPr>
              <w:t>序号</w:t>
            </w:r>
          </w:p>
        </w:tc>
        <w:tc>
          <w:tcPr>
            <w:tcW w:w="846" w:type="pct"/>
            <w:tcBorders>
              <w:top w:val="single" w:sz="4" w:space="0" w:color="auto"/>
              <w:left w:val="single" w:sz="4" w:space="0" w:color="auto"/>
              <w:right w:val="single" w:sz="4" w:space="0" w:color="auto"/>
            </w:tcBorders>
            <w:vAlign w:val="center"/>
          </w:tcPr>
          <w:p w:rsidR="00752A7A" w:rsidRDefault="00484892">
            <w:pPr>
              <w:jc w:val="center"/>
              <w:rPr>
                <w:bCs/>
                <w:snapToGrid w:val="0"/>
                <w:sz w:val="24"/>
              </w:rPr>
            </w:pPr>
            <w:r>
              <w:rPr>
                <w:rFonts w:hint="eastAsia"/>
                <w:bCs/>
                <w:snapToGrid w:val="0"/>
                <w:sz w:val="24"/>
              </w:rPr>
              <w:t>设备</w:t>
            </w:r>
            <w:r>
              <w:rPr>
                <w:rFonts w:hint="eastAsia"/>
                <w:bCs/>
                <w:snapToGrid w:val="0"/>
                <w:sz w:val="24"/>
              </w:rPr>
              <w:t>/</w:t>
            </w:r>
            <w:r>
              <w:rPr>
                <w:rFonts w:hint="eastAsia"/>
                <w:bCs/>
                <w:snapToGrid w:val="0"/>
                <w:sz w:val="24"/>
              </w:rPr>
              <w:t>配件</w:t>
            </w: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48489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型号</w:t>
            </w: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48489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参数</w:t>
            </w: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48489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数量</w:t>
            </w: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48489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报价（万元）</w:t>
            </w:r>
          </w:p>
        </w:tc>
        <w:tc>
          <w:tcPr>
            <w:tcW w:w="474" w:type="pct"/>
            <w:tcBorders>
              <w:top w:val="single" w:sz="4" w:space="0" w:color="auto"/>
              <w:left w:val="single" w:sz="4" w:space="0" w:color="auto"/>
              <w:right w:val="single" w:sz="4" w:space="0" w:color="auto"/>
            </w:tcBorders>
            <w:vAlign w:val="center"/>
          </w:tcPr>
          <w:p w:rsidR="00752A7A" w:rsidRDefault="0048489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备注</w:t>
            </w: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1</w:t>
            </w:r>
          </w:p>
        </w:tc>
        <w:tc>
          <w:tcPr>
            <w:tcW w:w="846" w:type="pct"/>
            <w:tcBorders>
              <w:left w:val="single" w:sz="4" w:space="0" w:color="auto"/>
              <w:right w:val="single" w:sz="4" w:space="0" w:color="auto"/>
            </w:tcBorders>
            <w:vAlign w:val="center"/>
          </w:tcPr>
          <w:p w:rsidR="00752A7A" w:rsidRDefault="00752A7A">
            <w:pPr>
              <w:jc w:val="center"/>
              <w:rPr>
                <w:bCs/>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left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2</w:t>
            </w:r>
          </w:p>
        </w:tc>
        <w:tc>
          <w:tcPr>
            <w:tcW w:w="846" w:type="pct"/>
            <w:tcBorders>
              <w:left w:val="single" w:sz="4" w:space="0" w:color="auto"/>
              <w:right w:val="single" w:sz="4" w:space="0" w:color="auto"/>
            </w:tcBorders>
            <w:vAlign w:val="center"/>
          </w:tcPr>
          <w:p w:rsidR="00752A7A" w:rsidRDefault="00752A7A">
            <w:pPr>
              <w:jc w:val="center"/>
              <w:rPr>
                <w:rFonts w:asciiTheme="minorEastAsia" w:eastAsiaTheme="minorEastAsia" w:hAnsiTheme="minorEastAsia"/>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left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bCs/>
                <w:sz w:val="24"/>
              </w:rPr>
              <w:t>3</w:t>
            </w:r>
          </w:p>
        </w:tc>
        <w:tc>
          <w:tcPr>
            <w:tcW w:w="846" w:type="pct"/>
            <w:tcBorders>
              <w:left w:val="single" w:sz="4" w:space="0" w:color="auto"/>
              <w:right w:val="single" w:sz="4" w:space="0" w:color="auto"/>
            </w:tcBorders>
            <w:vAlign w:val="center"/>
          </w:tcPr>
          <w:p w:rsidR="00752A7A" w:rsidRDefault="00752A7A">
            <w:pPr>
              <w:jc w:val="center"/>
              <w:rPr>
                <w:rFonts w:asciiTheme="minorEastAsia" w:hAnsiTheme="minorEastAsia"/>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1128" w:type="pct"/>
            <w:tcBorders>
              <w:top w:val="single" w:sz="4" w:space="0" w:color="auto"/>
              <w:left w:val="single" w:sz="4" w:space="0" w:color="auto"/>
              <w:bottom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c>
          <w:tcPr>
            <w:tcW w:w="474" w:type="pct"/>
            <w:tcBorders>
              <w:left w:val="single" w:sz="4" w:space="0" w:color="auto"/>
              <w:right w:val="single" w:sz="4" w:space="0" w:color="auto"/>
            </w:tcBorders>
            <w:vAlign w:val="center"/>
          </w:tcPr>
          <w:p w:rsidR="00752A7A" w:rsidRDefault="00752A7A">
            <w:pPr>
              <w:jc w:val="center"/>
              <w:rPr>
                <w:rFonts w:asciiTheme="minorEastAsia" w:hAnsiTheme="minorEastAsia" w:cstheme="minorEastAsia"/>
                <w:color w:val="000000"/>
                <w:kern w:val="0"/>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4</w:t>
            </w:r>
          </w:p>
        </w:tc>
        <w:tc>
          <w:tcPr>
            <w:tcW w:w="846" w:type="pct"/>
            <w:tcBorders>
              <w:left w:val="single" w:sz="4" w:space="0" w:color="auto"/>
              <w:right w:val="single" w:sz="4" w:space="0" w:color="auto"/>
            </w:tcBorders>
            <w:vAlign w:val="center"/>
          </w:tcPr>
          <w:p w:rsidR="00752A7A" w:rsidRDefault="00752A7A">
            <w:pPr>
              <w:jc w:val="center"/>
              <w:rPr>
                <w:rFonts w:asciiTheme="minorHAnsi" w:hAnsiTheme="minorHAnsi"/>
                <w:bCs/>
                <w:sz w:val="24"/>
              </w:rPr>
            </w:pPr>
          </w:p>
        </w:tc>
        <w:tc>
          <w:tcPr>
            <w:tcW w:w="474" w:type="pct"/>
            <w:shd w:val="clear" w:color="auto" w:fill="auto"/>
          </w:tcPr>
          <w:p w:rsidR="00752A7A" w:rsidRDefault="00752A7A">
            <w:pPr>
              <w:jc w:val="center"/>
              <w:rPr>
                <w:rFonts w:asciiTheme="minorHAnsi" w:hAnsiTheme="minorHAnsi" w:cstheme="minorBidi"/>
                <w:bCs/>
                <w:sz w:val="24"/>
              </w:rPr>
            </w:pPr>
          </w:p>
        </w:tc>
        <w:tc>
          <w:tcPr>
            <w:tcW w:w="474" w:type="pct"/>
            <w:shd w:val="clear" w:color="auto" w:fill="auto"/>
          </w:tcPr>
          <w:p w:rsidR="00752A7A" w:rsidRDefault="00752A7A">
            <w:pPr>
              <w:jc w:val="center"/>
              <w:rPr>
                <w:rFonts w:asciiTheme="minorHAnsi" w:hAnsiTheme="minorHAnsi" w:cstheme="minorBidi"/>
                <w:bCs/>
                <w:sz w:val="24"/>
              </w:rPr>
            </w:pPr>
          </w:p>
        </w:tc>
        <w:tc>
          <w:tcPr>
            <w:tcW w:w="1128" w:type="pct"/>
            <w:shd w:val="clear" w:color="auto" w:fill="auto"/>
          </w:tcPr>
          <w:p w:rsidR="00752A7A" w:rsidRDefault="00752A7A">
            <w:pPr>
              <w:jc w:val="center"/>
              <w:rPr>
                <w:rFonts w:asciiTheme="minorHAnsi" w:hAnsiTheme="minorHAnsi" w:cstheme="minorBidi"/>
                <w:bCs/>
                <w:sz w:val="24"/>
              </w:rPr>
            </w:pPr>
          </w:p>
        </w:tc>
        <w:tc>
          <w:tcPr>
            <w:tcW w:w="1128" w:type="pct"/>
            <w:shd w:val="clear" w:color="auto" w:fill="auto"/>
          </w:tcPr>
          <w:p w:rsidR="00752A7A" w:rsidRDefault="00752A7A">
            <w:pPr>
              <w:jc w:val="center"/>
              <w:rPr>
                <w:rFonts w:asciiTheme="minorHAnsi" w:hAnsiTheme="minorHAnsi" w:cstheme="minorBidi"/>
                <w:bCs/>
                <w:sz w:val="24"/>
              </w:rPr>
            </w:pPr>
          </w:p>
        </w:tc>
        <w:tc>
          <w:tcPr>
            <w:tcW w:w="474" w:type="pct"/>
            <w:tcBorders>
              <w:left w:val="single" w:sz="4" w:space="0" w:color="auto"/>
              <w:right w:val="single" w:sz="4" w:space="0" w:color="auto"/>
            </w:tcBorders>
            <w:vAlign w:val="center"/>
          </w:tcPr>
          <w:p w:rsidR="00752A7A" w:rsidRDefault="00752A7A">
            <w:pPr>
              <w:jc w:val="center"/>
              <w:rPr>
                <w:rFonts w:asciiTheme="minorHAnsi" w:hAnsiTheme="minorHAnsi" w:cstheme="minorBidi"/>
                <w:bCs/>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5</w:t>
            </w:r>
          </w:p>
        </w:tc>
        <w:tc>
          <w:tcPr>
            <w:tcW w:w="846" w:type="pct"/>
            <w:tcBorders>
              <w:left w:val="single" w:sz="4" w:space="0" w:color="auto"/>
              <w:right w:val="single" w:sz="4" w:space="0" w:color="auto"/>
            </w:tcBorders>
            <w:vAlign w:val="center"/>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474" w:type="pct"/>
            <w:tcBorders>
              <w:left w:val="single" w:sz="4" w:space="0" w:color="auto"/>
              <w:right w:val="single" w:sz="4" w:space="0" w:color="auto"/>
            </w:tcBorders>
            <w:vAlign w:val="center"/>
          </w:tcPr>
          <w:p w:rsidR="00752A7A" w:rsidRDefault="00752A7A">
            <w:pPr>
              <w:jc w:val="center"/>
              <w:rPr>
                <w:bCs/>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6</w:t>
            </w:r>
          </w:p>
        </w:tc>
        <w:tc>
          <w:tcPr>
            <w:tcW w:w="846" w:type="pct"/>
            <w:tcBorders>
              <w:left w:val="single" w:sz="4" w:space="0" w:color="auto"/>
              <w:right w:val="single" w:sz="4" w:space="0" w:color="auto"/>
            </w:tcBorders>
            <w:vAlign w:val="center"/>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474" w:type="pct"/>
            <w:tcBorders>
              <w:left w:val="single" w:sz="4" w:space="0" w:color="auto"/>
              <w:right w:val="single" w:sz="4" w:space="0" w:color="auto"/>
            </w:tcBorders>
            <w:vAlign w:val="center"/>
          </w:tcPr>
          <w:p w:rsidR="00752A7A" w:rsidRDefault="00752A7A">
            <w:pPr>
              <w:jc w:val="center"/>
              <w:rPr>
                <w:bCs/>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484892">
            <w:pPr>
              <w:spacing w:line="560" w:lineRule="exact"/>
              <w:jc w:val="center"/>
              <w:rPr>
                <w:bCs/>
                <w:sz w:val="24"/>
              </w:rPr>
            </w:pPr>
            <w:r>
              <w:rPr>
                <w:rFonts w:hint="eastAsia"/>
                <w:bCs/>
                <w:sz w:val="24"/>
              </w:rPr>
              <w:t>7</w:t>
            </w:r>
          </w:p>
        </w:tc>
        <w:tc>
          <w:tcPr>
            <w:tcW w:w="846" w:type="pct"/>
            <w:tcBorders>
              <w:left w:val="single" w:sz="4" w:space="0" w:color="auto"/>
              <w:right w:val="single" w:sz="4" w:space="0" w:color="auto"/>
            </w:tcBorders>
            <w:vAlign w:val="center"/>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474" w:type="pct"/>
            <w:tcBorders>
              <w:left w:val="single" w:sz="4" w:space="0" w:color="auto"/>
              <w:right w:val="single" w:sz="4" w:space="0" w:color="auto"/>
            </w:tcBorders>
            <w:vAlign w:val="center"/>
          </w:tcPr>
          <w:p w:rsidR="00752A7A" w:rsidRDefault="00752A7A">
            <w:pPr>
              <w:jc w:val="center"/>
              <w:rPr>
                <w:bCs/>
                <w:sz w:val="24"/>
              </w:rPr>
            </w:pPr>
          </w:p>
        </w:tc>
      </w:tr>
      <w:tr w:rsidR="00752A7A">
        <w:trPr>
          <w:cantSplit/>
          <w:trHeight w:val="978"/>
          <w:jc w:val="center"/>
        </w:trPr>
        <w:tc>
          <w:tcPr>
            <w:tcW w:w="473" w:type="pct"/>
            <w:tcBorders>
              <w:top w:val="single" w:sz="4" w:space="0" w:color="auto"/>
              <w:left w:val="single" w:sz="4" w:space="0" w:color="auto"/>
              <w:bottom w:val="single" w:sz="4" w:space="0" w:color="auto"/>
              <w:right w:val="single" w:sz="4" w:space="0" w:color="auto"/>
            </w:tcBorders>
            <w:vAlign w:val="center"/>
          </w:tcPr>
          <w:p w:rsidR="00752A7A" w:rsidRDefault="00752A7A">
            <w:pPr>
              <w:spacing w:line="560" w:lineRule="exact"/>
              <w:jc w:val="center"/>
              <w:rPr>
                <w:bCs/>
                <w:sz w:val="24"/>
              </w:rPr>
            </w:pPr>
          </w:p>
        </w:tc>
        <w:tc>
          <w:tcPr>
            <w:tcW w:w="846" w:type="pct"/>
            <w:tcBorders>
              <w:left w:val="single" w:sz="4" w:space="0" w:color="auto"/>
              <w:right w:val="single" w:sz="4" w:space="0" w:color="auto"/>
            </w:tcBorders>
            <w:vAlign w:val="center"/>
          </w:tcPr>
          <w:p w:rsidR="00752A7A" w:rsidRDefault="00484892">
            <w:pPr>
              <w:jc w:val="center"/>
              <w:rPr>
                <w:bCs/>
                <w:sz w:val="24"/>
              </w:rPr>
            </w:pPr>
            <w:r>
              <w:rPr>
                <w:rFonts w:hint="eastAsia"/>
                <w:b/>
                <w:sz w:val="24"/>
              </w:rPr>
              <w:t>总报价</w:t>
            </w:r>
          </w:p>
        </w:tc>
        <w:tc>
          <w:tcPr>
            <w:tcW w:w="474" w:type="pct"/>
            <w:shd w:val="clear" w:color="auto" w:fill="auto"/>
          </w:tcPr>
          <w:p w:rsidR="00752A7A" w:rsidRDefault="00752A7A">
            <w:pPr>
              <w:jc w:val="center"/>
              <w:rPr>
                <w:bCs/>
                <w:sz w:val="24"/>
              </w:rPr>
            </w:pPr>
          </w:p>
        </w:tc>
        <w:tc>
          <w:tcPr>
            <w:tcW w:w="474"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1128" w:type="pct"/>
            <w:shd w:val="clear" w:color="auto" w:fill="auto"/>
          </w:tcPr>
          <w:p w:rsidR="00752A7A" w:rsidRDefault="00752A7A">
            <w:pPr>
              <w:jc w:val="center"/>
              <w:rPr>
                <w:bCs/>
                <w:sz w:val="24"/>
              </w:rPr>
            </w:pPr>
          </w:p>
        </w:tc>
        <w:tc>
          <w:tcPr>
            <w:tcW w:w="474" w:type="pct"/>
            <w:tcBorders>
              <w:left w:val="single" w:sz="4" w:space="0" w:color="auto"/>
              <w:right w:val="single" w:sz="4" w:space="0" w:color="auto"/>
            </w:tcBorders>
            <w:vAlign w:val="center"/>
          </w:tcPr>
          <w:p w:rsidR="00752A7A" w:rsidRDefault="00752A7A">
            <w:pPr>
              <w:jc w:val="center"/>
              <w:rPr>
                <w:bCs/>
                <w:sz w:val="24"/>
              </w:rPr>
            </w:pPr>
          </w:p>
        </w:tc>
      </w:tr>
    </w:tbl>
    <w:p w:rsidR="00752A7A" w:rsidRDefault="00752A7A">
      <w:pPr>
        <w:spacing w:line="360" w:lineRule="auto"/>
        <w:rPr>
          <w:rFonts w:ascii="宋体" w:hAnsi="宋体" w:cs="Arial"/>
          <w:szCs w:val="21"/>
        </w:rPr>
      </w:pPr>
    </w:p>
    <w:p w:rsidR="00752A7A" w:rsidRDefault="00484892">
      <w:pPr>
        <w:pStyle w:val="14"/>
        <w:ind w:firstLine="480"/>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w:t>
      </w:r>
      <w:r>
        <w:rPr>
          <w:rFonts w:ascii="宋体" w:hAnsi="宋体" w:cs="宋体" w:hint="eastAsia"/>
          <w:color w:val="FF0000"/>
          <w:sz w:val="24"/>
        </w:rPr>
        <w:t>请根据实际自行调整</w:t>
      </w:r>
      <w:r>
        <w:rPr>
          <w:rFonts w:ascii="宋体" w:hAnsi="宋体" w:cs="宋体" w:hint="eastAsia"/>
          <w:color w:val="FF0000"/>
          <w:sz w:val="24"/>
        </w:rPr>
        <w:t>；</w:t>
      </w:r>
    </w:p>
    <w:p w:rsidR="00752A7A" w:rsidRDefault="00484892">
      <w:pPr>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 xml:space="preserve"> 2</w:t>
      </w:r>
      <w:r>
        <w:rPr>
          <w:rFonts w:ascii="宋体" w:hAnsi="宋体" w:cs="宋体" w:hint="eastAsia"/>
          <w:sz w:val="24"/>
          <w:szCs w:val="24"/>
        </w:rPr>
        <w:t>、请在“备注”栏注明是否承诺可在签订合同前提供本项目中软件产品的非进口产品情况证明函，如有请标注在响应文件中的页码。</w:t>
      </w:r>
    </w:p>
    <w:p w:rsidR="00752A7A" w:rsidRDefault="00484892">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p>
    <w:p w:rsidR="00752A7A" w:rsidRDefault="00752A7A">
      <w:pPr>
        <w:spacing w:line="360" w:lineRule="auto"/>
        <w:jc w:val="center"/>
        <w:rPr>
          <w:rFonts w:ascii="宋体" w:hAnsi="宋体" w:cs="Arial"/>
          <w:szCs w:val="21"/>
        </w:rPr>
      </w:pPr>
    </w:p>
    <w:p w:rsidR="00752A7A" w:rsidRDefault="00484892">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供应商名称：</w:t>
      </w:r>
    </w:p>
    <w:p w:rsidR="00752A7A" w:rsidRDefault="00484892">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日期：</w:t>
      </w:r>
    </w:p>
    <w:p w:rsidR="00752A7A" w:rsidRDefault="00752A7A">
      <w:pPr>
        <w:rPr>
          <w:rFonts w:ascii="宋体" w:hAnsi="宋体"/>
          <w:sz w:val="28"/>
          <w:szCs w:val="28"/>
        </w:rPr>
      </w:pPr>
    </w:p>
    <w:p w:rsidR="00752A7A" w:rsidRDefault="00484892">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Pr>
          <w:rFonts w:ascii="宋体" w:hAnsi="宋体" w:cs="宋体" w:hint="eastAsia"/>
          <w:kern w:val="2"/>
          <w:szCs w:val="24"/>
        </w:rPr>
        <w:t>4</w:t>
      </w:r>
      <w:r>
        <w:rPr>
          <w:rFonts w:ascii="宋体" w:hAnsi="宋体" w:cs="宋体" w:hint="eastAsia"/>
          <w:kern w:val="2"/>
          <w:szCs w:val="24"/>
        </w:rPr>
        <w:t xml:space="preserve"> </w:t>
      </w:r>
      <w:r>
        <w:rPr>
          <w:rFonts w:ascii="宋体" w:hAnsi="宋体" w:cs="宋体" w:hint="eastAsia"/>
          <w:kern w:val="2"/>
          <w:szCs w:val="24"/>
        </w:rPr>
        <w:t>市场调研与需求文件差异一览表</w:t>
      </w:r>
    </w:p>
    <w:p w:rsidR="00752A7A" w:rsidRDefault="00484892">
      <w:pPr>
        <w:spacing w:line="360" w:lineRule="auto"/>
        <w:rPr>
          <w:rFonts w:ascii="宋体" w:hAnsi="宋体" w:cs="宋体"/>
          <w:b/>
          <w:sz w:val="24"/>
          <w:szCs w:val="24"/>
        </w:rPr>
      </w:pP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752A7A">
        <w:trPr>
          <w:jc w:val="center"/>
        </w:trPr>
        <w:tc>
          <w:tcPr>
            <w:tcW w:w="731" w:type="dxa"/>
          </w:tcPr>
          <w:p w:rsidR="00752A7A" w:rsidRDefault="00484892">
            <w:pPr>
              <w:spacing w:line="360" w:lineRule="auto"/>
              <w:jc w:val="center"/>
              <w:rPr>
                <w:rFonts w:ascii="宋体" w:hAnsi="宋体" w:cs="宋体"/>
                <w:b/>
                <w:sz w:val="24"/>
                <w:szCs w:val="24"/>
              </w:rPr>
            </w:pPr>
            <w:r>
              <w:rPr>
                <w:rFonts w:ascii="宋体" w:hAnsi="宋体" w:cs="宋体" w:hint="eastAsia"/>
                <w:b/>
                <w:sz w:val="24"/>
                <w:szCs w:val="24"/>
              </w:rPr>
              <w:t>序号</w:t>
            </w:r>
          </w:p>
        </w:tc>
        <w:tc>
          <w:tcPr>
            <w:tcW w:w="1698" w:type="dxa"/>
          </w:tcPr>
          <w:p w:rsidR="00752A7A" w:rsidRDefault="00484892">
            <w:pPr>
              <w:spacing w:line="360" w:lineRule="auto"/>
              <w:jc w:val="center"/>
              <w:rPr>
                <w:rFonts w:ascii="宋体" w:hAnsi="宋体" w:cs="宋体"/>
                <w:b/>
                <w:sz w:val="24"/>
                <w:szCs w:val="24"/>
              </w:rPr>
            </w:pPr>
            <w:r>
              <w:rPr>
                <w:rFonts w:ascii="宋体" w:hAnsi="宋体" w:cs="宋体" w:hint="eastAsia"/>
                <w:b/>
                <w:sz w:val="24"/>
                <w:szCs w:val="24"/>
              </w:rPr>
              <w:t>需求文件要求</w:t>
            </w:r>
          </w:p>
        </w:tc>
        <w:tc>
          <w:tcPr>
            <w:tcW w:w="2280" w:type="dxa"/>
          </w:tcPr>
          <w:p w:rsidR="00752A7A" w:rsidRDefault="00484892">
            <w:pPr>
              <w:spacing w:line="360" w:lineRule="auto"/>
              <w:jc w:val="center"/>
              <w:rPr>
                <w:rFonts w:ascii="宋体" w:hAnsi="宋体" w:cs="宋体"/>
                <w:b/>
                <w:sz w:val="24"/>
                <w:szCs w:val="24"/>
              </w:rPr>
            </w:pPr>
            <w:r>
              <w:rPr>
                <w:rFonts w:ascii="宋体" w:hAnsi="宋体" w:cs="宋体" w:hint="eastAsia"/>
                <w:b/>
                <w:sz w:val="24"/>
                <w:szCs w:val="24"/>
              </w:rPr>
              <w:t>市场调研响应</w:t>
            </w:r>
          </w:p>
        </w:tc>
        <w:tc>
          <w:tcPr>
            <w:tcW w:w="1765" w:type="dxa"/>
          </w:tcPr>
          <w:p w:rsidR="00752A7A" w:rsidRDefault="00484892">
            <w:pPr>
              <w:spacing w:line="360" w:lineRule="auto"/>
              <w:jc w:val="center"/>
              <w:rPr>
                <w:rFonts w:ascii="宋体" w:hAnsi="宋体" w:cs="宋体"/>
                <w:b/>
                <w:sz w:val="24"/>
                <w:szCs w:val="24"/>
              </w:rPr>
            </w:pPr>
            <w:r>
              <w:rPr>
                <w:rFonts w:ascii="宋体" w:hAnsi="宋体" w:cs="宋体" w:hint="eastAsia"/>
                <w:b/>
                <w:sz w:val="24"/>
                <w:szCs w:val="24"/>
              </w:rPr>
              <w:t>差异</w:t>
            </w:r>
          </w:p>
        </w:tc>
        <w:tc>
          <w:tcPr>
            <w:tcW w:w="2462" w:type="dxa"/>
          </w:tcPr>
          <w:p w:rsidR="00752A7A" w:rsidRDefault="00484892">
            <w:pPr>
              <w:spacing w:line="360" w:lineRule="auto"/>
              <w:jc w:val="center"/>
              <w:rPr>
                <w:rFonts w:ascii="宋体" w:hAnsi="宋体" w:cs="宋体"/>
                <w:b/>
                <w:sz w:val="24"/>
                <w:szCs w:val="24"/>
              </w:rPr>
            </w:pPr>
            <w:r>
              <w:rPr>
                <w:rFonts w:ascii="宋体" w:hAnsi="宋体" w:cs="宋体" w:hint="eastAsia"/>
                <w:b/>
                <w:sz w:val="24"/>
                <w:szCs w:val="24"/>
              </w:rPr>
              <w:t>差异原因</w:t>
            </w: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r w:rsidR="00752A7A">
        <w:trPr>
          <w:jc w:val="center"/>
        </w:trPr>
        <w:tc>
          <w:tcPr>
            <w:tcW w:w="731" w:type="dxa"/>
          </w:tcPr>
          <w:p w:rsidR="00752A7A" w:rsidRDefault="00752A7A">
            <w:pPr>
              <w:spacing w:line="360" w:lineRule="auto"/>
              <w:jc w:val="center"/>
              <w:rPr>
                <w:rFonts w:ascii="宋体" w:hAnsi="宋体" w:cs="宋体"/>
                <w:b/>
                <w:sz w:val="24"/>
                <w:szCs w:val="24"/>
              </w:rPr>
            </w:pPr>
          </w:p>
        </w:tc>
        <w:tc>
          <w:tcPr>
            <w:tcW w:w="1698" w:type="dxa"/>
          </w:tcPr>
          <w:p w:rsidR="00752A7A" w:rsidRDefault="00752A7A">
            <w:pPr>
              <w:spacing w:line="360" w:lineRule="auto"/>
              <w:jc w:val="center"/>
              <w:rPr>
                <w:rFonts w:ascii="宋体" w:hAnsi="宋体" w:cs="宋体"/>
                <w:b/>
                <w:sz w:val="24"/>
                <w:szCs w:val="24"/>
              </w:rPr>
            </w:pPr>
          </w:p>
        </w:tc>
        <w:tc>
          <w:tcPr>
            <w:tcW w:w="2280" w:type="dxa"/>
          </w:tcPr>
          <w:p w:rsidR="00752A7A" w:rsidRDefault="00752A7A">
            <w:pPr>
              <w:spacing w:line="360" w:lineRule="auto"/>
              <w:jc w:val="center"/>
              <w:rPr>
                <w:rFonts w:ascii="宋体" w:hAnsi="宋体" w:cs="宋体"/>
                <w:b/>
                <w:sz w:val="24"/>
                <w:szCs w:val="24"/>
              </w:rPr>
            </w:pPr>
          </w:p>
        </w:tc>
        <w:tc>
          <w:tcPr>
            <w:tcW w:w="1765" w:type="dxa"/>
          </w:tcPr>
          <w:p w:rsidR="00752A7A" w:rsidRDefault="00752A7A">
            <w:pPr>
              <w:spacing w:line="360" w:lineRule="auto"/>
              <w:jc w:val="center"/>
              <w:rPr>
                <w:rFonts w:ascii="宋体" w:hAnsi="宋体" w:cs="宋体"/>
                <w:b/>
                <w:sz w:val="24"/>
                <w:szCs w:val="24"/>
              </w:rPr>
            </w:pPr>
          </w:p>
        </w:tc>
        <w:tc>
          <w:tcPr>
            <w:tcW w:w="2462" w:type="dxa"/>
          </w:tcPr>
          <w:p w:rsidR="00752A7A" w:rsidRDefault="00752A7A">
            <w:pPr>
              <w:spacing w:line="360" w:lineRule="auto"/>
              <w:jc w:val="center"/>
              <w:rPr>
                <w:rFonts w:ascii="宋体" w:hAnsi="宋体" w:cs="宋体"/>
                <w:b/>
                <w:sz w:val="24"/>
                <w:szCs w:val="24"/>
              </w:rPr>
            </w:pPr>
          </w:p>
        </w:tc>
      </w:tr>
    </w:tbl>
    <w:p w:rsidR="00752A7A" w:rsidRDefault="00484892">
      <w:pPr>
        <w:pStyle w:val="aff0"/>
        <w:widowControl w:val="0"/>
        <w:spacing w:line="360" w:lineRule="auto"/>
        <w:rPr>
          <w:rFonts w:ascii="宋体" w:hAnsi="宋体" w:cs="宋体"/>
        </w:rPr>
      </w:pPr>
      <w:r>
        <w:rPr>
          <w:rFonts w:ascii="宋体" w:hAnsi="宋体" w:cs="宋体" w:hint="eastAsia"/>
        </w:rPr>
        <w:t>（若无差异，此表留空）</w:t>
      </w:r>
    </w:p>
    <w:p w:rsidR="00752A7A" w:rsidRDefault="00752A7A">
      <w:pPr>
        <w:pStyle w:val="1"/>
        <w:keepNext w:val="0"/>
        <w:keepLines w:val="0"/>
        <w:spacing w:before="0" w:after="0" w:line="560" w:lineRule="exact"/>
        <w:rPr>
          <w:rFonts w:ascii="宋体" w:hAnsi="宋体" w:cs="宋体"/>
          <w:kern w:val="2"/>
          <w:szCs w:val="24"/>
        </w:rPr>
      </w:pPr>
    </w:p>
    <w:p w:rsidR="00752A7A" w:rsidRDefault="00752A7A">
      <w:pPr>
        <w:rPr>
          <w:rFonts w:ascii="宋体" w:hAnsi="宋体" w:cs="宋体"/>
          <w:szCs w:val="24"/>
        </w:rPr>
      </w:pPr>
    </w:p>
    <w:p w:rsidR="00752A7A" w:rsidRDefault="00752A7A">
      <w:pPr>
        <w:rPr>
          <w:rFonts w:ascii="宋体" w:hAnsi="宋体" w:cs="宋体"/>
          <w:szCs w:val="24"/>
        </w:rPr>
      </w:pPr>
    </w:p>
    <w:p w:rsidR="00752A7A" w:rsidRDefault="00484892">
      <w:pPr>
        <w:pStyle w:val="1"/>
        <w:keepNext w:val="0"/>
        <w:keepLines w:val="0"/>
        <w:spacing w:before="0" w:after="0" w:line="560" w:lineRule="exact"/>
        <w:rPr>
          <w:rFonts w:ascii="宋体" w:hAnsi="宋体" w:cs="宋体"/>
          <w:b w:val="0"/>
          <w:kern w:val="2"/>
          <w:szCs w:val="24"/>
        </w:rPr>
      </w:pPr>
      <w:r>
        <w:rPr>
          <w:rFonts w:ascii="宋体" w:hAnsi="宋体" w:cs="宋体" w:hint="eastAsia"/>
          <w:kern w:val="2"/>
          <w:szCs w:val="24"/>
        </w:rPr>
        <w:t>附件</w:t>
      </w:r>
      <w:r>
        <w:rPr>
          <w:rFonts w:ascii="宋体" w:hAnsi="宋体" w:cs="宋体" w:hint="eastAsia"/>
          <w:kern w:val="2"/>
          <w:szCs w:val="24"/>
        </w:rPr>
        <w:t>5</w:t>
      </w:r>
      <w:r>
        <w:rPr>
          <w:rFonts w:ascii="宋体" w:hAnsi="宋体" w:cs="宋体" w:hint="eastAsia"/>
          <w:kern w:val="2"/>
          <w:szCs w:val="24"/>
        </w:rPr>
        <w:t xml:space="preserve"> </w:t>
      </w:r>
      <w:r>
        <w:rPr>
          <w:rFonts w:ascii="宋体" w:hAnsi="宋体" w:cs="宋体" w:hint="eastAsia"/>
          <w:kern w:val="2"/>
          <w:szCs w:val="24"/>
        </w:rPr>
        <w:t>具体解决方案</w:t>
      </w:r>
    </w:p>
    <w:p w:rsidR="00752A7A" w:rsidRDefault="00484892">
      <w:pPr>
        <w:spacing w:line="560" w:lineRule="exact"/>
        <w:ind w:firstLineChars="200" w:firstLine="480"/>
        <w:rPr>
          <w:rFonts w:ascii="宋体" w:hAnsi="宋体" w:cs="宋体"/>
          <w:sz w:val="24"/>
          <w:szCs w:val="24"/>
        </w:rPr>
      </w:pPr>
      <w:r>
        <w:rPr>
          <w:rFonts w:ascii="宋体" w:hAnsi="宋体" w:cs="宋体" w:hint="eastAsia"/>
          <w:sz w:val="24"/>
          <w:szCs w:val="24"/>
        </w:rPr>
        <w:t>提供具体明细解决方案，</w:t>
      </w:r>
      <w:r>
        <w:rPr>
          <w:rFonts w:ascii="宋体" w:hAnsi="宋体" w:cs="宋体" w:hint="eastAsia"/>
          <w:sz w:val="24"/>
          <w:szCs w:val="24"/>
        </w:rPr>
        <w:t>可</w:t>
      </w:r>
      <w:r>
        <w:rPr>
          <w:rFonts w:ascii="宋体" w:hAnsi="宋体" w:cs="宋体" w:hint="eastAsia"/>
          <w:sz w:val="24"/>
          <w:szCs w:val="24"/>
        </w:rPr>
        <w:t>结合软硬件、建设效果等阐明技术亮点及同行成功案例。</w:t>
      </w:r>
    </w:p>
    <w:p w:rsidR="00752A7A" w:rsidRDefault="00752A7A">
      <w:pPr>
        <w:ind w:firstLineChars="200" w:firstLine="480"/>
        <w:rPr>
          <w:rFonts w:ascii="宋体" w:hAnsi="宋体" w:cs="宋体"/>
          <w:sz w:val="24"/>
          <w:szCs w:val="24"/>
        </w:rPr>
      </w:pPr>
    </w:p>
    <w:p w:rsidR="00752A7A" w:rsidRDefault="00752A7A">
      <w:pPr>
        <w:pStyle w:val="1"/>
        <w:keepNext w:val="0"/>
        <w:keepLines w:val="0"/>
        <w:spacing w:before="0" w:after="0"/>
        <w:rPr>
          <w:rFonts w:ascii="宋体" w:hAnsi="宋体" w:cs="宋体"/>
          <w:kern w:val="2"/>
          <w:szCs w:val="24"/>
        </w:rPr>
      </w:pPr>
    </w:p>
    <w:p w:rsidR="00752A7A" w:rsidRDefault="00752A7A">
      <w:pPr>
        <w:rPr>
          <w:rFonts w:ascii="宋体" w:hAnsi="宋体" w:cs="宋体"/>
          <w:szCs w:val="24"/>
        </w:rPr>
      </w:pPr>
    </w:p>
    <w:p w:rsidR="00752A7A" w:rsidRDefault="00752A7A">
      <w:pPr>
        <w:rPr>
          <w:rFonts w:ascii="宋体" w:hAnsi="宋体" w:cs="宋体"/>
          <w:szCs w:val="24"/>
        </w:rPr>
      </w:pPr>
    </w:p>
    <w:p w:rsidR="00752A7A" w:rsidRDefault="00752A7A">
      <w:pPr>
        <w:rPr>
          <w:rFonts w:ascii="宋体" w:hAnsi="宋体" w:cs="宋体"/>
          <w:szCs w:val="24"/>
        </w:rPr>
      </w:pPr>
    </w:p>
    <w:p w:rsidR="00752A7A" w:rsidRDefault="00484892">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hint="eastAsia"/>
          <w:kern w:val="2"/>
          <w:szCs w:val="24"/>
        </w:rPr>
        <w:t>6</w:t>
      </w:r>
      <w:r>
        <w:rPr>
          <w:rFonts w:ascii="宋体" w:hAnsi="宋体" w:cs="宋体" w:hint="eastAsia"/>
          <w:kern w:val="2"/>
          <w:szCs w:val="24"/>
        </w:rPr>
        <w:t xml:space="preserve"> </w:t>
      </w:r>
      <w:r>
        <w:rPr>
          <w:rFonts w:ascii="宋体" w:hAnsi="宋体" w:cs="宋体"/>
          <w:kern w:val="2"/>
          <w:szCs w:val="24"/>
        </w:rPr>
        <w:t xml:space="preserve"> </w:t>
      </w:r>
      <w:r>
        <w:rPr>
          <w:rFonts w:ascii="宋体" w:hAnsi="宋体" w:cs="宋体" w:hint="eastAsia"/>
          <w:kern w:val="2"/>
          <w:szCs w:val="24"/>
        </w:rPr>
        <w:t>其他商务资料</w:t>
      </w:r>
    </w:p>
    <w:p w:rsidR="00752A7A" w:rsidRDefault="00752A7A">
      <w:pPr>
        <w:spacing w:line="360" w:lineRule="auto"/>
        <w:jc w:val="center"/>
        <w:rPr>
          <w:b/>
        </w:rPr>
      </w:pPr>
    </w:p>
    <w:p w:rsidR="00752A7A" w:rsidRDefault="00484892">
      <w:pPr>
        <w:spacing w:line="360" w:lineRule="auto"/>
        <w:ind w:left="630" w:hangingChars="300" w:hanging="630"/>
      </w:pPr>
      <w:r>
        <w:rPr>
          <w:color w:val="FF0000"/>
        </w:rPr>
        <w:t>1</w:t>
      </w:r>
      <w:r>
        <w:rPr>
          <w:rFonts w:hint="eastAsia"/>
          <w:color w:val="FF0000"/>
        </w:rPr>
        <w:t>、公司简介、营业执照扫描件、声明函、资质证书等。</w:t>
      </w:r>
    </w:p>
    <w:p w:rsidR="00752A7A" w:rsidRDefault="00752A7A">
      <w:pPr>
        <w:spacing w:line="360" w:lineRule="auto"/>
        <w:ind w:left="630" w:hangingChars="300" w:hanging="630"/>
        <w:rPr>
          <w:bCs/>
          <w:color w:val="FF0000"/>
          <w:szCs w:val="21"/>
        </w:rPr>
      </w:pPr>
    </w:p>
    <w:p w:rsidR="00752A7A" w:rsidRDefault="00484892">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、提供报价依据，可为同类项目合同扫描件</w:t>
      </w:r>
    </w:p>
    <w:p w:rsidR="00752A7A" w:rsidRDefault="00752A7A">
      <w:pPr>
        <w:spacing w:line="360" w:lineRule="auto"/>
        <w:ind w:left="630" w:hangingChars="300" w:hanging="630"/>
        <w:rPr>
          <w:bCs/>
          <w:color w:val="FF0000"/>
          <w:szCs w:val="21"/>
        </w:rPr>
      </w:pPr>
    </w:p>
    <w:p w:rsidR="00752A7A" w:rsidRDefault="00484892">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rsidR="00752A7A" w:rsidRDefault="00752A7A">
      <w:pPr>
        <w:rPr>
          <w:rFonts w:ascii="宋体" w:hAnsi="宋体" w:cs="宋体"/>
          <w:sz w:val="24"/>
          <w:szCs w:val="24"/>
        </w:rPr>
      </w:pPr>
    </w:p>
    <w:sectPr w:rsidR="00752A7A">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汉仪楷体KW"/>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9FD2739E"/>
    <w:rsid w:val="AFD67407"/>
    <w:rsid w:val="AFFF2104"/>
    <w:rsid w:val="DF8E45E9"/>
    <w:rsid w:val="F9F71056"/>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892"/>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A7A"/>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23402"/>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28551736"/>
    <w:rsid w:val="3353096E"/>
    <w:rsid w:val="33EF6F6A"/>
    <w:rsid w:val="36CC0C0D"/>
    <w:rsid w:val="37C27B9A"/>
    <w:rsid w:val="3B7F0870"/>
    <w:rsid w:val="3D3F9A54"/>
    <w:rsid w:val="4B0B04B0"/>
    <w:rsid w:val="4FEC48B8"/>
    <w:rsid w:val="5FFD53BE"/>
    <w:rsid w:val="6FCF7E52"/>
    <w:rsid w:val="773311DF"/>
    <w:rsid w:val="7757504B"/>
    <w:rsid w:val="79FBCCEB"/>
    <w:rsid w:val="7B9FF5F6"/>
    <w:rsid w:val="7C015BBD"/>
    <w:rsid w:val="7D7ECC08"/>
    <w:rsid w:val="7DFC679F"/>
    <w:rsid w:val="7EFDE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2E933"/>
  <w15:docId w15:val="{5B9C352D-E2C1-498A-B507-D8BFD42D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qFormat="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qFormat/>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qFormat/>
    <w:pPr>
      <w:jc w:val="left"/>
    </w:pPr>
    <w:rPr>
      <w:rFonts w:ascii="宋体" w:hAnsiTheme="minorHAnsi" w:cstheme="minorBidi"/>
      <w:sz w:val="24"/>
      <w:szCs w:val="21"/>
    </w:rPr>
  </w:style>
  <w:style w:type="paragraph" w:styleId="a9">
    <w:name w:val="Body Text"/>
    <w:basedOn w:val="a0"/>
    <w:link w:val="aa"/>
    <w:uiPriority w:val="99"/>
    <w:semiHidden/>
    <w:unhideWhenUsed/>
    <w:qFormat/>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qFormat/>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qFormat/>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qFormat/>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qFormat/>
    <w:pPr>
      <w:jc w:val="left"/>
    </w:pPr>
    <w:rPr>
      <w:rFonts w:ascii="宋体" w:hAnsiTheme="minorHAnsi" w:cstheme="minorBidi"/>
      <w:sz w:val="24"/>
      <w:szCs w:val="21"/>
    </w:rPr>
  </w:style>
  <w:style w:type="paragraph" w:styleId="41">
    <w:name w:val="toc 4"/>
    <w:basedOn w:val="a0"/>
    <w:next w:val="a0"/>
    <w:uiPriority w:val="39"/>
    <w:unhideWhenUsed/>
    <w:qFormat/>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qFormat/>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qFormat/>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qFormat/>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qFormat/>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qFormat/>
    <w:rPr>
      <w:i/>
      <w:iCs/>
    </w:rPr>
  </w:style>
  <w:style w:type="character" w:customStyle="1" w:styleId="12">
    <w:name w:val="页眉 字符1"/>
    <w:link w:val="af2"/>
    <w:uiPriority w:val="99"/>
    <w:qFormat/>
    <w:rPr>
      <w:kern w:val="2"/>
      <w:sz w:val="18"/>
      <w:szCs w:val="18"/>
    </w:rPr>
  </w:style>
  <w:style w:type="character" w:customStyle="1" w:styleId="11">
    <w:name w:val="页脚 字符1"/>
    <w:link w:val="af1"/>
    <w:uiPriority w:val="99"/>
    <w:qFormat/>
    <w:rPr>
      <w:kern w:val="2"/>
      <w:sz w:val="18"/>
      <w:szCs w:val="18"/>
    </w:rPr>
  </w:style>
  <w:style w:type="character" w:customStyle="1" w:styleId="21">
    <w:name w:val="标题 2 字符1"/>
    <w:link w:val="20"/>
    <w:uiPriority w:val="9"/>
    <w:qFormat/>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qFormat/>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qFormat/>
    <w:rPr>
      <w:rFonts w:ascii="宋体" w:hAnsi="Courier New"/>
    </w:rPr>
  </w:style>
  <w:style w:type="character" w:customStyle="1" w:styleId="30">
    <w:name w:val="标题 3 字符"/>
    <w:link w:val="3"/>
    <w:uiPriority w:val="9"/>
    <w:qFormat/>
    <w:rPr>
      <w:b/>
      <w:bCs/>
      <w:kern w:val="2"/>
      <w:sz w:val="32"/>
      <w:szCs w:val="32"/>
    </w:rPr>
  </w:style>
  <w:style w:type="character" w:customStyle="1" w:styleId="10">
    <w:name w:val="标题 1 字符"/>
    <w:link w:val="1"/>
    <w:uiPriority w:val="9"/>
    <w:qFormat/>
    <w:rPr>
      <w:b/>
      <w:bCs/>
      <w:kern w:val="44"/>
      <w:sz w:val="44"/>
      <w:szCs w:val="44"/>
    </w:rPr>
  </w:style>
  <w:style w:type="character" w:customStyle="1" w:styleId="font51">
    <w:name w:val="font51"/>
    <w:qFormat/>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qFormat/>
    <w:rPr>
      <w:rFonts w:ascii="宋体" w:hAnsiTheme="minorHAnsi" w:cstheme="minorBidi"/>
      <w:b/>
      <w:bCs/>
      <w:kern w:val="2"/>
      <w:sz w:val="24"/>
      <w:szCs w:val="24"/>
    </w:rPr>
  </w:style>
  <w:style w:type="character" w:customStyle="1" w:styleId="80">
    <w:name w:val="标题 8 字符"/>
    <w:basedOn w:val="a1"/>
    <w:link w:val="8"/>
    <w:uiPriority w:val="9"/>
    <w:qFormat/>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qFormat/>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qFormat/>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qFormat/>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BFE45-AC03-4636-882D-2849B918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1396</Characters>
  <Application>Microsoft Office Word</Application>
  <DocSecurity>0</DocSecurity>
  <Lines>11</Lines>
  <Paragraphs>3</Paragraphs>
  <ScaleCrop>false</ScaleCrop>
  <Company>china</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3</cp:revision>
  <cp:lastPrinted>2022-08-21T00:48:00Z</cp:lastPrinted>
  <dcterms:created xsi:type="dcterms:W3CDTF">2023-08-13T01:12:00Z</dcterms:created>
  <dcterms:modified xsi:type="dcterms:W3CDTF">2024-09-23T00:25:00Z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