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60" w:firstLineChars="18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东院区腾挪方案</w:t>
      </w:r>
    </w:p>
    <w:p>
      <w:pPr>
        <w:ind w:firstLine="420" w:firstLineChars="200"/>
        <w:rPr>
          <w:rFonts w:asciiTheme="minorEastAsia" w:hAnsiTheme="minorEastAsia"/>
          <w:sz w:val="32"/>
          <w:szCs w:val="32"/>
        </w:rPr>
      </w:pPr>
      <w:r>
        <w:drawing>
          <wp:inline distT="0" distB="0" distL="0" distR="0">
            <wp:extent cx="7240270" cy="46450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3225" cy="467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8863330" cy="5833745"/>
            <wp:effectExtent l="0" t="0" r="0" b="0"/>
            <wp:docPr id="6" name="图片 6" descr="E: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83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9172575" cy="5629275"/>
            <wp:effectExtent l="0" t="0" r="0" b="9525"/>
            <wp:docPr id="3" name="图片 3" descr="E:\Desktop\微信截图_20250108102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Desktop\微信截图_202501081025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3658" cy="56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32"/>
          <w:szCs w:val="32"/>
        </w:rPr>
      </w:pPr>
      <w:r>
        <w:drawing>
          <wp:inline distT="0" distB="0" distL="0" distR="0">
            <wp:extent cx="9029700" cy="5457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r>
        <w:drawing>
          <wp:inline distT="0" distB="0" distL="0" distR="0">
            <wp:extent cx="8991600" cy="5381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第二阶段：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待急诊楼及门诊楼装修完成后，第二阶段开始装修综合及旧住院楼，计划工期10-12个月。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旧住院楼内的诊室搬回至门急诊的设计位置，急诊科搬至综合楼一楼设计位置。开始装修旧住院楼1-6层指定区域，6楼手术室搬至4楼产房内。住院楼3楼加急装修完成后综合楼三楼血透中心搬至旧住院楼三楼内，综合楼康复科待6楼会议室完成装修后临时搬至会议室内或搬至旧住院楼2楼内，综合楼5楼改中央厨房后职工在科室及新大楼一层用餐，综合楼6楼腾空，综合楼开始装修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收尾阶段：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园林工程、室外管道布设、消防水池、院区内路面最后施工，预计工期3个月左右。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5B"/>
    <w:rsid w:val="001A1C02"/>
    <w:rsid w:val="001C5806"/>
    <w:rsid w:val="001D79F0"/>
    <w:rsid w:val="002A38BE"/>
    <w:rsid w:val="004668A6"/>
    <w:rsid w:val="00530AC0"/>
    <w:rsid w:val="00650C87"/>
    <w:rsid w:val="00C13377"/>
    <w:rsid w:val="00C33D5B"/>
    <w:rsid w:val="00C4195A"/>
    <w:rsid w:val="00C719C2"/>
    <w:rsid w:val="00F26B0E"/>
    <w:rsid w:val="33BD862D"/>
    <w:rsid w:val="3E7A1918"/>
    <w:rsid w:val="6D7F2B05"/>
    <w:rsid w:val="7FCE0C93"/>
    <w:rsid w:val="DBEE3D73"/>
    <w:rsid w:val="F7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264</Words>
  <Characters>270</Characters>
  <Lines>2</Lines>
  <Paragraphs>1</Paragraphs>
  <TotalTime>64</TotalTime>
  <ScaleCrop>false</ScaleCrop>
  <LinksUpToDate>false</LinksUpToDate>
  <CharactersWithSpaces>270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2025-01-09T17:49:00Z</dcterms:created>
  <dc:creator>xbany</dc:creator>
  <cp:lastModifiedBy>mar</cp:lastModifiedBy>
  <dcterms:modified xsi:type="dcterms:W3CDTF">2025-01-16T08:24:38Z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eyJoZGlkIjoiNGU5NmUwZjQyOTQ3YzI3YWJmZDYzNmZkYTA3ZDNmMTMiLCJ1c2VySWQiOiI3NjE5Nzg1NTcifQ==</vt:lpwstr>
  </property>
  <property fmtid="{D5CDD505-2E9C-101B-9397-08002B2CF9AE}" pid="3" name="KSOProductBuildVer">
    <vt:lpwstr>2052-0.0.0.0</vt:lpwstr>
  </property>
  <property fmtid="{D5CDD505-2E9C-101B-9397-08002B2CF9AE}" pid="4" name="ICV">
    <vt:lpwstr>7C6F8967A4744AFC963F7441F864D368_12</vt:lpwstr>
  </property>
</Properties>
</file>