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B599A"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</w:p>
    <w:p w14:paraId="255F6226">
      <w:pPr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2025年广医</w:t>
      </w:r>
      <w:r>
        <w:rPr>
          <w:rFonts w:hint="default" w:ascii="宋体" w:hAnsi="宋体" w:eastAsia="宋体"/>
          <w:b/>
          <w:sz w:val="32"/>
          <w:szCs w:val="32"/>
        </w:rPr>
        <w:t>附属</w:t>
      </w:r>
      <w:r>
        <w:rPr>
          <w:rFonts w:hint="eastAsia" w:ascii="宋体" w:hAnsi="宋体" w:eastAsia="宋体"/>
          <w:b/>
          <w:sz w:val="32"/>
          <w:szCs w:val="32"/>
        </w:rPr>
        <w:t>番禺中心医院医疗集团5</w:t>
      </w:r>
      <w:r>
        <w:rPr>
          <w:rFonts w:ascii="宋体" w:hAnsi="宋体" w:eastAsia="宋体"/>
          <w:b/>
          <w:sz w:val="32"/>
          <w:szCs w:val="32"/>
        </w:rPr>
        <w:t>.12</w:t>
      </w:r>
      <w:r>
        <w:rPr>
          <w:rFonts w:hint="eastAsia" w:ascii="宋体" w:hAnsi="宋体" w:eastAsia="宋体"/>
          <w:b/>
          <w:sz w:val="32"/>
          <w:szCs w:val="32"/>
        </w:rPr>
        <w:t>护士节蛋糕采购用户需求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书</w:t>
      </w:r>
    </w:p>
    <w:p w14:paraId="23F648F3">
      <w:pPr>
        <w:jc w:val="center"/>
        <w:rPr>
          <w:rFonts w:ascii="宋体" w:hAnsi="宋体" w:eastAsia="宋体"/>
          <w:b/>
          <w:sz w:val="32"/>
          <w:szCs w:val="32"/>
        </w:rPr>
      </w:pPr>
    </w:p>
    <w:p w14:paraId="03A5EC34">
      <w:pPr>
        <w:pStyle w:val="10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ascii="宋体" w:hAnsi="宋体" w:eastAsia="宋体"/>
          <w:sz w:val="28"/>
          <w:szCs w:val="28"/>
        </w:rPr>
        <w:t>概况</w:t>
      </w:r>
      <w:r>
        <w:rPr>
          <w:rFonts w:hint="eastAsia" w:ascii="宋体" w:hAnsi="宋体" w:eastAsia="宋体"/>
          <w:sz w:val="28"/>
          <w:szCs w:val="28"/>
        </w:rPr>
        <w:t>：</w:t>
      </w:r>
    </w:p>
    <w:tbl>
      <w:tblPr>
        <w:tblStyle w:val="7"/>
        <w:tblpPr w:leftFromText="180" w:rightFromText="180" w:vertAnchor="text" w:horzAnchor="margin" w:tblpXSpec="center" w:tblpY="7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000000" w:sz="6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1276"/>
        <w:gridCol w:w="992"/>
        <w:gridCol w:w="1276"/>
        <w:gridCol w:w="1985"/>
      </w:tblGrid>
      <w:tr w14:paraId="086A5307">
        <w:tblPrEx>
          <w:tblBorders>
            <w:top w:val="single" w:color="auto" w:sz="4" w:space="0"/>
            <w:left w:val="single" w:color="auto" w:sz="4" w:space="0"/>
            <w:bottom w:val="single" w:color="000000" w:sz="6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34" w:type="dxa"/>
            <w:vAlign w:val="center"/>
          </w:tcPr>
          <w:p w14:paraId="6595A340"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5CF6DD3E"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使用科室</w:t>
            </w:r>
          </w:p>
        </w:tc>
        <w:tc>
          <w:tcPr>
            <w:tcW w:w="1417" w:type="dxa"/>
            <w:vAlign w:val="center"/>
          </w:tcPr>
          <w:p w14:paraId="3D53A103"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货物名称</w:t>
            </w:r>
          </w:p>
        </w:tc>
        <w:tc>
          <w:tcPr>
            <w:tcW w:w="1276" w:type="dxa"/>
            <w:vAlign w:val="center"/>
          </w:tcPr>
          <w:p w14:paraId="3A08FC03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预算单价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（元/人份）</w:t>
            </w:r>
          </w:p>
        </w:tc>
        <w:tc>
          <w:tcPr>
            <w:tcW w:w="992" w:type="dxa"/>
            <w:vAlign w:val="center"/>
          </w:tcPr>
          <w:p w14:paraId="060F181F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数量（人份）</w:t>
            </w:r>
          </w:p>
        </w:tc>
        <w:tc>
          <w:tcPr>
            <w:tcW w:w="1276" w:type="dxa"/>
            <w:vAlign w:val="center"/>
          </w:tcPr>
          <w:p w14:paraId="284655D9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预算金额（万元）</w:t>
            </w:r>
          </w:p>
        </w:tc>
        <w:tc>
          <w:tcPr>
            <w:tcW w:w="1985" w:type="dxa"/>
            <w:vAlign w:val="center"/>
          </w:tcPr>
          <w:p w14:paraId="5EE15869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 w14:paraId="1A0BE3AF">
        <w:tblPrEx>
          <w:tblBorders>
            <w:top w:val="single" w:color="auto" w:sz="4" w:space="0"/>
            <w:left w:val="single" w:color="auto" w:sz="4" w:space="0"/>
            <w:bottom w:val="single" w:color="000000" w:sz="6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4" w:type="dxa"/>
            <w:vAlign w:val="center"/>
          </w:tcPr>
          <w:p w14:paraId="59B2C800">
            <w:pPr>
              <w:widowControl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95C1E40">
            <w:pPr>
              <w:widowControl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护理部</w:t>
            </w:r>
          </w:p>
        </w:tc>
        <w:tc>
          <w:tcPr>
            <w:tcW w:w="1417" w:type="dxa"/>
            <w:vAlign w:val="center"/>
          </w:tcPr>
          <w:p w14:paraId="1CB9E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蛋糕、西点</w:t>
            </w:r>
          </w:p>
        </w:tc>
        <w:tc>
          <w:tcPr>
            <w:tcW w:w="1276" w:type="dxa"/>
            <w:vAlign w:val="center"/>
          </w:tcPr>
          <w:p w14:paraId="52872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992" w:type="dxa"/>
            <w:vAlign w:val="center"/>
          </w:tcPr>
          <w:p w14:paraId="3CC57B21"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1430</w:t>
            </w:r>
          </w:p>
        </w:tc>
        <w:tc>
          <w:tcPr>
            <w:tcW w:w="1276" w:type="dxa"/>
            <w:vAlign w:val="center"/>
          </w:tcPr>
          <w:p w14:paraId="45ADE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8.58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45C6C513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广州医科大学</w:t>
            </w:r>
            <w:r>
              <w:rPr>
                <w:rFonts w:ascii="宋体" w:hAnsi="宋体" w:eastAsia="宋体" w:cs="宋体"/>
                <w:bCs/>
                <w:szCs w:val="21"/>
              </w:rPr>
              <w:t>附属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番禺中心医院预算金额</w:t>
            </w:r>
            <w:r>
              <w:rPr>
                <w:rFonts w:ascii="宋体" w:hAnsi="宋体" w:eastAsia="宋体" w:cs="宋体"/>
                <w:bCs/>
                <w:szCs w:val="21"/>
              </w:rPr>
              <w:t>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7.8万元</w:t>
            </w:r>
            <w:r>
              <w:rPr>
                <w:rFonts w:ascii="宋体" w:hAnsi="宋体" w:eastAsia="宋体" w:cs="宋体"/>
                <w:bCs/>
                <w:szCs w:val="21"/>
              </w:rPr>
              <w:t>、广州市番禺区第七人民医院预算金额为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0.78万元</w:t>
            </w:r>
            <w:r>
              <w:rPr>
                <w:rFonts w:ascii="宋体" w:hAnsi="宋体" w:eastAsia="宋体" w:cs="宋体"/>
                <w:bCs/>
                <w:szCs w:val="21"/>
              </w:rPr>
              <w:t>。</w:t>
            </w:r>
          </w:p>
        </w:tc>
      </w:tr>
    </w:tbl>
    <w:p w14:paraId="79A54353">
      <w:pPr>
        <w:pStyle w:val="10"/>
        <w:tabs>
          <w:tab w:val="left" w:pos="709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备注：预算单价为固定金额，采购人根据供应商报价商品进行等额购买，供应商按采购人具体采购数量对应供货。</w:t>
      </w:r>
    </w:p>
    <w:p w14:paraId="11A48F04">
      <w:pPr>
        <w:pStyle w:val="10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报价要求：</w:t>
      </w:r>
    </w:p>
    <w:p w14:paraId="758915A6">
      <w:pPr>
        <w:tabs>
          <w:tab w:val="left" w:pos="709"/>
        </w:tabs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本项目报价包括货物的原料、加工、</w:t>
      </w:r>
      <w:r>
        <w:rPr>
          <w:rFonts w:ascii="宋体" w:hAnsi="宋体" w:eastAsia="宋体"/>
          <w:sz w:val="28"/>
          <w:szCs w:val="28"/>
        </w:rPr>
        <w:t>包装、运输</w:t>
      </w:r>
      <w:r>
        <w:rPr>
          <w:rFonts w:hint="eastAsia" w:ascii="宋体" w:hAnsi="宋体" w:eastAsia="宋体"/>
          <w:sz w:val="28"/>
          <w:szCs w:val="28"/>
        </w:rPr>
        <w:t>、人工</w:t>
      </w:r>
      <w:r>
        <w:rPr>
          <w:rFonts w:ascii="宋体" w:hAnsi="宋体" w:eastAsia="宋体"/>
          <w:sz w:val="28"/>
          <w:szCs w:val="28"/>
        </w:rPr>
        <w:t>及验收合格之前及质保期内服务的所有含税费用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5683F0E">
      <w:pPr>
        <w:pStyle w:val="10"/>
        <w:numPr>
          <w:ilvl w:val="0"/>
          <w:numId w:val="2"/>
        </w:numPr>
        <w:tabs>
          <w:tab w:val="left" w:pos="709"/>
        </w:tabs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报价方式：</w:t>
      </w:r>
    </w:p>
    <w:p w14:paraId="2E902632">
      <w:pPr>
        <w:pStyle w:val="10"/>
        <w:numPr>
          <w:ilvl w:val="1"/>
          <w:numId w:val="3"/>
        </w:numPr>
        <w:tabs>
          <w:tab w:val="left" w:pos="709"/>
        </w:tabs>
        <w:ind w:left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鲜果特色蛋糕报价：按每磅报价，蛋糕采购预算金额=项目预算金额*70%，即8.58万元*70%=6.006万元。</w:t>
      </w:r>
    </w:p>
    <w:p w14:paraId="052D03D2">
      <w:pPr>
        <w:pStyle w:val="10"/>
        <w:numPr>
          <w:ilvl w:val="-1"/>
          <w:numId w:val="0"/>
        </w:numPr>
        <w:tabs>
          <w:tab w:val="left" w:pos="709"/>
        </w:tabs>
        <w:ind w:left="420" w:leftChars="20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式样：鲜果特色蛋糕</w:t>
      </w:r>
      <w:r>
        <w:rPr>
          <w:rFonts w:hint="default" w:ascii="宋体" w:hAnsi="宋体" w:eastAsia="宋体"/>
          <w:sz w:val="28"/>
          <w:szCs w:val="28"/>
        </w:rPr>
        <w:t>，以</w:t>
      </w:r>
      <w:r>
        <w:rPr>
          <w:rFonts w:hint="eastAsia" w:ascii="宋体" w:hAnsi="宋体" w:eastAsia="宋体"/>
          <w:sz w:val="28"/>
          <w:szCs w:val="28"/>
        </w:rPr>
        <w:t>供图片式样仅为参照物</w:t>
      </w:r>
      <w:r>
        <w:rPr>
          <w:rFonts w:hint="default" w:ascii="宋体" w:hAnsi="宋体" w:eastAsia="宋体"/>
          <w:sz w:val="28"/>
          <w:szCs w:val="28"/>
        </w:rPr>
        <w:t>并提供实物样品</w:t>
      </w:r>
      <w:r>
        <w:rPr>
          <w:rFonts w:hint="eastAsia" w:ascii="宋体" w:hAnsi="宋体" w:eastAsia="宋体"/>
          <w:sz w:val="28"/>
          <w:szCs w:val="28"/>
        </w:rPr>
        <w:t>，实际采购根据采购人要求确定）</w:t>
      </w:r>
    </w:p>
    <w:p w14:paraId="6DEA03D0">
      <w:pPr>
        <w:pStyle w:val="10"/>
        <w:tabs>
          <w:tab w:val="left" w:pos="709"/>
        </w:tabs>
        <w:ind w:left="1295" w:firstLine="0" w:firstLineChars="0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1679575" cy="1314450"/>
            <wp:effectExtent l="0" t="0" r="0" b="0"/>
            <wp:docPr id="1" name="图片 1" descr="C:\Users\ADMINI~1\AppData\Local\Temp\WeChat Files\156ab81497f5a3e26b742ecdd369cb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156ab81497f5a3e26b742ecdd369cb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C321A">
      <w:pPr>
        <w:pStyle w:val="10"/>
        <w:numPr>
          <w:ilvl w:val="1"/>
          <w:numId w:val="3"/>
        </w:numPr>
        <w:tabs>
          <w:tab w:val="left" w:pos="709"/>
        </w:tabs>
        <w:ind w:left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材料：香草蛋糕坯</w:t>
      </w:r>
      <w:r>
        <w:rPr>
          <w:rFonts w:hint="default" w:ascii="宋体" w:hAnsi="宋体" w:eastAsia="宋体"/>
          <w:sz w:val="28"/>
          <w:szCs w:val="28"/>
        </w:rPr>
        <w:t>+动物性奶油+</w:t>
      </w:r>
      <w:r>
        <w:rPr>
          <w:rFonts w:hint="eastAsia" w:ascii="宋体" w:hAnsi="宋体" w:eastAsia="宋体"/>
          <w:sz w:val="28"/>
          <w:szCs w:val="28"/>
        </w:rPr>
        <w:t>奇异果、芒果、草莓、蓝莓、忌廉、巧克力脆脆等（实际需求水果以不超过列举产品的单价前提下可更换）。</w:t>
      </w:r>
    </w:p>
    <w:p w14:paraId="0EF6ACBA">
      <w:pPr>
        <w:pStyle w:val="10"/>
        <w:numPr>
          <w:ilvl w:val="0"/>
          <w:numId w:val="0"/>
        </w:numPr>
        <w:tabs>
          <w:tab w:val="left" w:pos="709"/>
        </w:tabs>
        <w:ind w:left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1.3、</w:t>
      </w:r>
      <w:r>
        <w:rPr>
          <w:rFonts w:hint="eastAsia" w:ascii="宋体" w:hAnsi="宋体" w:eastAsia="宋体"/>
          <w:sz w:val="28"/>
          <w:szCs w:val="28"/>
        </w:rPr>
        <w:t>西点报价</w:t>
      </w:r>
      <w:r>
        <w:rPr>
          <w:rFonts w:hint="default" w:ascii="宋体" w:hAnsi="宋体" w:eastAsia="宋体"/>
          <w:sz w:val="28"/>
          <w:szCs w:val="28"/>
        </w:rPr>
        <w:t>（十种西点）</w:t>
      </w:r>
      <w:r>
        <w:rPr>
          <w:rFonts w:hint="eastAsia" w:ascii="宋体" w:hAnsi="宋体" w:eastAsia="宋体"/>
          <w:sz w:val="28"/>
          <w:szCs w:val="28"/>
        </w:rPr>
        <w:t>：按门店价格报结算折扣率，</w:t>
      </w:r>
      <w:r>
        <w:rPr>
          <w:rFonts w:hint="default" w:ascii="宋体" w:hAnsi="宋体" w:eastAsia="宋体"/>
          <w:sz w:val="28"/>
          <w:szCs w:val="28"/>
        </w:rPr>
        <w:t>西点</w:t>
      </w:r>
      <w:r>
        <w:rPr>
          <w:rFonts w:ascii="宋体" w:hAnsi="宋体" w:eastAsia="宋体"/>
          <w:sz w:val="28"/>
          <w:szCs w:val="28"/>
        </w:rPr>
        <w:t>采购预算金额=项目预算金额*30%，即8.58万元*30%=2.574万元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如报结算折扣率为</w:t>
      </w:r>
      <w:r>
        <w:rPr>
          <w:rFonts w:ascii="宋体" w:hAnsi="宋体" w:eastAsia="宋体"/>
          <w:sz w:val="28"/>
          <w:szCs w:val="28"/>
        </w:rPr>
        <w:t>90%，如门店价格西点为50元，采购人应结算价格为50*90%=45元。</w:t>
      </w:r>
    </w:p>
    <w:p w14:paraId="6442DBCA">
      <w:pPr>
        <w:tabs>
          <w:tab w:val="left" w:pos="709"/>
        </w:tabs>
        <w:ind w:left="0" w:firstLine="560" w:firstLineChars="200"/>
        <w:rPr>
          <w:rFonts w:ascii="宋体" w:hAnsi="宋体" w:eastAsia="宋体"/>
          <w:sz w:val="28"/>
          <w:szCs w:val="28"/>
        </w:rPr>
      </w:pPr>
    </w:p>
    <w:p w14:paraId="3076727E">
      <w:pPr>
        <w:pStyle w:val="10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资格要求</w:t>
      </w:r>
    </w:p>
    <w:p w14:paraId="4624C3DB">
      <w:pPr>
        <w:pStyle w:val="10"/>
        <w:tabs>
          <w:tab w:val="left" w:pos="709"/>
        </w:tabs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持有具备有效期内</w:t>
      </w:r>
      <w:r>
        <w:rPr>
          <w:rFonts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</w:rPr>
        <w:t>工商营业执照和</w:t>
      </w:r>
      <w:r>
        <w:rPr>
          <w:rFonts w:ascii="宋体" w:hAnsi="宋体" w:eastAsia="宋体"/>
          <w:sz w:val="28"/>
          <w:szCs w:val="28"/>
        </w:rPr>
        <w:t>《食品生产许可证》</w:t>
      </w:r>
      <w:r>
        <w:rPr>
          <w:rFonts w:hint="eastAsia" w:ascii="宋体" w:hAnsi="宋体" w:eastAsia="宋体"/>
          <w:sz w:val="28"/>
          <w:szCs w:val="28"/>
        </w:rPr>
        <w:t>或</w:t>
      </w:r>
      <w:r>
        <w:rPr>
          <w:rFonts w:ascii="宋体" w:hAnsi="宋体" w:eastAsia="宋体"/>
          <w:sz w:val="28"/>
          <w:szCs w:val="28"/>
        </w:rPr>
        <w:t>《食品经营许可证</w:t>
      </w:r>
      <w:r>
        <w:rPr>
          <w:rFonts w:hint="eastAsia" w:ascii="宋体" w:hAnsi="宋体" w:eastAsia="宋体"/>
          <w:sz w:val="28"/>
          <w:szCs w:val="28"/>
        </w:rPr>
        <w:t>》</w:t>
      </w:r>
    </w:p>
    <w:p w14:paraId="166E7C5E">
      <w:pPr>
        <w:pStyle w:val="10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技术要求</w:t>
      </w:r>
    </w:p>
    <w:p w14:paraId="36C63AB7">
      <w:pPr>
        <w:pStyle w:val="10"/>
        <w:numPr>
          <w:ilvl w:val="0"/>
          <w:numId w:val="4"/>
        </w:numPr>
        <w:tabs>
          <w:tab w:val="left" w:pos="709"/>
        </w:tabs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所提供食品必须符合国家食品质量管理标准。</w:t>
      </w:r>
    </w:p>
    <w:p w14:paraId="19DCA5D7">
      <w:pPr>
        <w:pStyle w:val="10"/>
        <w:numPr>
          <w:ilvl w:val="0"/>
          <w:numId w:val="4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鲜果特殊蛋糕材料：香草蛋糕坯、奇异果、芒果、草莓、蓝莓、忌廉等（实际需求水果以不超过列举产品的单价前提下可更换）。</w:t>
      </w:r>
    </w:p>
    <w:p w14:paraId="094D69E3">
      <w:pPr>
        <w:pStyle w:val="10"/>
        <w:numPr>
          <w:ilvl w:val="0"/>
          <w:numId w:val="4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供应商保证提供的食品质量合格，并对质量安全负有全部责任。</w:t>
      </w:r>
    </w:p>
    <w:p w14:paraId="6C917686">
      <w:pPr>
        <w:pStyle w:val="10"/>
        <w:numPr>
          <w:ilvl w:val="-1"/>
          <w:numId w:val="0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五、商务</w:t>
      </w:r>
      <w:r>
        <w:rPr>
          <w:rFonts w:ascii="宋体" w:hAnsi="宋体" w:eastAsia="宋体"/>
          <w:sz w:val="28"/>
          <w:szCs w:val="28"/>
        </w:rPr>
        <w:t>要求</w:t>
      </w:r>
      <w:r>
        <w:rPr>
          <w:rFonts w:hint="eastAsia" w:ascii="宋体" w:hAnsi="宋体" w:eastAsia="宋体"/>
          <w:sz w:val="28"/>
          <w:szCs w:val="28"/>
        </w:rPr>
        <w:t>：</w:t>
      </w:r>
    </w:p>
    <w:p w14:paraId="2194BB57">
      <w:pPr>
        <w:pStyle w:val="10"/>
        <w:numPr>
          <w:ilvl w:val="0"/>
          <w:numId w:val="5"/>
        </w:numPr>
        <w:tabs>
          <w:tab w:val="left" w:pos="709"/>
          <w:tab w:val="left" w:pos="851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交付时间地点：广州附属番禺中心医院医技部大门口</w:t>
      </w:r>
      <w:r>
        <w:rPr>
          <w:rFonts w:hint="default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2025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5月1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日上午7:3</w:t>
      </w:r>
      <w:r>
        <w:rPr>
          <w:rFonts w:ascii="宋体" w:hAnsi="宋体" w:eastAsia="宋体"/>
          <w:sz w:val="28"/>
          <w:szCs w:val="28"/>
        </w:rPr>
        <w:t>0送到</w:t>
      </w:r>
      <w:r>
        <w:rPr>
          <w:rFonts w:hint="default" w:ascii="宋体" w:hAnsi="宋体" w:eastAsia="宋体"/>
          <w:sz w:val="28"/>
          <w:szCs w:val="28"/>
        </w:rPr>
        <w:t>）、广州市番禺区第七人民医院（</w:t>
      </w:r>
      <w:r>
        <w:rPr>
          <w:rFonts w:ascii="宋体" w:hAnsi="宋体" w:eastAsia="宋体"/>
          <w:sz w:val="28"/>
          <w:szCs w:val="28"/>
        </w:rPr>
        <w:t>2025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5月1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日上午</w:t>
      </w:r>
      <w:r>
        <w:rPr>
          <w:rFonts w:hint="default"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:</w:t>
      </w:r>
      <w:r>
        <w:rPr>
          <w:rFonts w:hint="default" w:ascii="宋体" w:hAnsi="宋体" w:eastAsia="宋体"/>
          <w:sz w:val="28"/>
          <w:szCs w:val="28"/>
        </w:rPr>
        <w:t>0</w:t>
      </w:r>
      <w:r>
        <w:rPr>
          <w:rFonts w:ascii="宋体" w:hAnsi="宋体" w:eastAsia="宋体"/>
          <w:sz w:val="28"/>
          <w:szCs w:val="28"/>
        </w:rPr>
        <w:t>0送到</w:t>
      </w:r>
      <w:r>
        <w:rPr>
          <w:rFonts w:hint="default" w:ascii="宋体" w:hAnsi="宋体" w:eastAsia="宋体"/>
          <w:sz w:val="28"/>
          <w:szCs w:val="28"/>
        </w:rPr>
        <w:t>）</w:t>
      </w:r>
    </w:p>
    <w:p w14:paraId="049B4384">
      <w:pPr>
        <w:pStyle w:val="10"/>
        <w:numPr>
          <w:ilvl w:val="0"/>
          <w:numId w:val="5"/>
        </w:numPr>
        <w:tabs>
          <w:tab w:val="left" w:pos="709"/>
          <w:tab w:val="left" w:pos="851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付款方式：根据采购人实际购买数量所产生金额进行结算；结算时供应商提供等额发票、采购人签收凭证、请款函，采购人收齐以上资料日起5个工作日内办理支付手续。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977CA"/>
    <w:multiLevelType w:val="multilevel"/>
    <w:tmpl w:val="08A977CA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487158A"/>
    <w:multiLevelType w:val="multilevel"/>
    <w:tmpl w:val="2487158A"/>
    <w:lvl w:ilvl="0" w:tentative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200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364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5280" w:hanging="144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6920" w:hanging="180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8560" w:hanging="216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9840" w:hanging="216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11480" w:hanging="252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13120" w:hanging="2880"/>
      </w:pPr>
      <w:rPr>
        <w:rFonts w:hint="default"/>
      </w:rPr>
    </w:lvl>
  </w:abstractNum>
  <w:abstractNum w:abstractNumId="2">
    <w:nsid w:val="5208384F"/>
    <w:multiLevelType w:val="multilevel"/>
    <w:tmpl w:val="5208384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3E0755"/>
    <w:multiLevelType w:val="multilevel"/>
    <w:tmpl w:val="633E0755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5A101D"/>
    <w:multiLevelType w:val="multilevel"/>
    <w:tmpl w:val="6F5A101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.240.65:8888/seeyon/officeservlet"/>
  </w:docVars>
  <w:rsids>
    <w:rsidRoot w:val="00107C94"/>
    <w:rsid w:val="00013C83"/>
    <w:rsid w:val="00075086"/>
    <w:rsid w:val="000B01B7"/>
    <w:rsid w:val="000C4041"/>
    <w:rsid w:val="000F050D"/>
    <w:rsid w:val="00107C94"/>
    <w:rsid w:val="00124AA4"/>
    <w:rsid w:val="001617AB"/>
    <w:rsid w:val="00185ABC"/>
    <w:rsid w:val="001860F1"/>
    <w:rsid w:val="001C056B"/>
    <w:rsid w:val="002008AA"/>
    <w:rsid w:val="00205F25"/>
    <w:rsid w:val="002154F4"/>
    <w:rsid w:val="00280CB0"/>
    <w:rsid w:val="00282EA2"/>
    <w:rsid w:val="002A148B"/>
    <w:rsid w:val="002A7A99"/>
    <w:rsid w:val="002B0A65"/>
    <w:rsid w:val="00310AC4"/>
    <w:rsid w:val="003307AC"/>
    <w:rsid w:val="003705BE"/>
    <w:rsid w:val="0037735D"/>
    <w:rsid w:val="004216AC"/>
    <w:rsid w:val="00446AD6"/>
    <w:rsid w:val="004568B9"/>
    <w:rsid w:val="00462B9F"/>
    <w:rsid w:val="004A0EFF"/>
    <w:rsid w:val="004B4832"/>
    <w:rsid w:val="004C6DDB"/>
    <w:rsid w:val="00513E90"/>
    <w:rsid w:val="00522B5B"/>
    <w:rsid w:val="00523739"/>
    <w:rsid w:val="00564FE2"/>
    <w:rsid w:val="005E3A57"/>
    <w:rsid w:val="006064ED"/>
    <w:rsid w:val="00623492"/>
    <w:rsid w:val="00631479"/>
    <w:rsid w:val="00646E33"/>
    <w:rsid w:val="00690915"/>
    <w:rsid w:val="006950D2"/>
    <w:rsid w:val="006D3EB8"/>
    <w:rsid w:val="006D7CC8"/>
    <w:rsid w:val="006E3C8A"/>
    <w:rsid w:val="006F7446"/>
    <w:rsid w:val="007103C3"/>
    <w:rsid w:val="007315A2"/>
    <w:rsid w:val="00765AE5"/>
    <w:rsid w:val="007B2960"/>
    <w:rsid w:val="00865B7A"/>
    <w:rsid w:val="00865BBD"/>
    <w:rsid w:val="00876CA5"/>
    <w:rsid w:val="00893812"/>
    <w:rsid w:val="008B0F4A"/>
    <w:rsid w:val="008D0064"/>
    <w:rsid w:val="009342D2"/>
    <w:rsid w:val="00947D3A"/>
    <w:rsid w:val="00974471"/>
    <w:rsid w:val="0097794E"/>
    <w:rsid w:val="009A3121"/>
    <w:rsid w:val="00A24A44"/>
    <w:rsid w:val="00A278B4"/>
    <w:rsid w:val="00A37252"/>
    <w:rsid w:val="00A63ACC"/>
    <w:rsid w:val="00A66CE7"/>
    <w:rsid w:val="00A8562E"/>
    <w:rsid w:val="00AA0E91"/>
    <w:rsid w:val="00AB07EB"/>
    <w:rsid w:val="00AB3700"/>
    <w:rsid w:val="00B205D3"/>
    <w:rsid w:val="00B56551"/>
    <w:rsid w:val="00B644FB"/>
    <w:rsid w:val="00BB3590"/>
    <w:rsid w:val="00C2780F"/>
    <w:rsid w:val="00C6012F"/>
    <w:rsid w:val="00C7194A"/>
    <w:rsid w:val="00C721CC"/>
    <w:rsid w:val="00C859F6"/>
    <w:rsid w:val="00C9380C"/>
    <w:rsid w:val="00CE3C15"/>
    <w:rsid w:val="00D06246"/>
    <w:rsid w:val="00D116B0"/>
    <w:rsid w:val="00D355FC"/>
    <w:rsid w:val="00D63394"/>
    <w:rsid w:val="00D75D62"/>
    <w:rsid w:val="00D827C3"/>
    <w:rsid w:val="00D82ECD"/>
    <w:rsid w:val="00D925CC"/>
    <w:rsid w:val="00DA28C4"/>
    <w:rsid w:val="00DC6A5D"/>
    <w:rsid w:val="00E1111D"/>
    <w:rsid w:val="00E4581A"/>
    <w:rsid w:val="00E9161E"/>
    <w:rsid w:val="00E957F8"/>
    <w:rsid w:val="00F047A7"/>
    <w:rsid w:val="00FC277E"/>
    <w:rsid w:val="00FF03B2"/>
    <w:rsid w:val="00FF2C51"/>
    <w:rsid w:val="0FE936CE"/>
    <w:rsid w:val="16214CFA"/>
    <w:rsid w:val="1B474FBC"/>
    <w:rsid w:val="243714E9"/>
    <w:rsid w:val="27F35BC8"/>
    <w:rsid w:val="399F2211"/>
    <w:rsid w:val="39BD1406"/>
    <w:rsid w:val="3DFE7725"/>
    <w:rsid w:val="3FCF85BE"/>
    <w:rsid w:val="40DB924B"/>
    <w:rsid w:val="42034C27"/>
    <w:rsid w:val="5BEDA9F0"/>
    <w:rsid w:val="5EFBE2E4"/>
    <w:rsid w:val="5FED0FAC"/>
    <w:rsid w:val="5FEF0F46"/>
    <w:rsid w:val="63B1CC8D"/>
    <w:rsid w:val="73FD15FE"/>
    <w:rsid w:val="75E20A06"/>
    <w:rsid w:val="77F787BD"/>
    <w:rsid w:val="77FEB482"/>
    <w:rsid w:val="7DDD528D"/>
    <w:rsid w:val="7DE549E8"/>
    <w:rsid w:val="7EF43433"/>
    <w:rsid w:val="7FF649DB"/>
    <w:rsid w:val="7FFBAB46"/>
    <w:rsid w:val="7FFF3DA3"/>
    <w:rsid w:val="806DA7AA"/>
    <w:rsid w:val="97FF6297"/>
    <w:rsid w:val="AFE7E133"/>
    <w:rsid w:val="BBF3A285"/>
    <w:rsid w:val="BCD57D70"/>
    <w:rsid w:val="BFFFD861"/>
    <w:rsid w:val="C365BD67"/>
    <w:rsid w:val="D3DFC9AD"/>
    <w:rsid w:val="DB2E8A6B"/>
    <w:rsid w:val="DFB8F892"/>
    <w:rsid w:val="DFDD51E5"/>
    <w:rsid w:val="EE7A78F0"/>
    <w:rsid w:val="EEFB9BAC"/>
    <w:rsid w:val="F7D3CEE2"/>
    <w:rsid w:val="F7F99392"/>
    <w:rsid w:val="F8BE4D0B"/>
    <w:rsid w:val="FB67D9AD"/>
    <w:rsid w:val="FB7D4297"/>
    <w:rsid w:val="FBB7E85C"/>
    <w:rsid w:val="FBFD7EE2"/>
    <w:rsid w:val="FC3F7FCF"/>
    <w:rsid w:val="FF3E1B3E"/>
    <w:rsid w:val="FFB70EC7"/>
    <w:rsid w:val="FF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9F437CA1-A488-44F7-ACBE-5AB295BBCE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755</Words>
  <Characters>830</Characters>
  <Lines>6</Lines>
  <Paragraphs>1</Paragraphs>
  <TotalTime>0</TotalTime>
  <ScaleCrop>false</ScaleCrop>
  <LinksUpToDate>false</LinksUpToDate>
  <CharactersWithSpaces>830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2024-04-22T02:16:00Z</dcterms:created>
  <dc:creator>肖翔</dc:creator>
  <cp:lastModifiedBy>黄国平</cp:lastModifiedBy>
  <cp:lastPrinted>2023-07-17T08:57:00Z</cp:lastPrinted>
  <dcterms:modified xsi:type="dcterms:W3CDTF">2025-04-11T03:46:44Z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87DB396C49044318835BD6D3ACD6BC46_13</vt:lpwstr>
  </property>
  <property fmtid="{D5CDD505-2E9C-101B-9397-08002B2CF9AE}" pid="4" name="KSOTemplateDocerSaveRecord">
    <vt:lpwstr>eyJoZGlkIjoiN2QyMjg0YTNhZDkxMDgwOTIwODRhOTU0MjcxYTk4OGQifQ==</vt:lpwstr>
  </property>
</Properties>
</file>