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14" w:rsidRDefault="00541E1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541E14" w:rsidRDefault="00852BDC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卧床机器人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541E14" w:rsidRDefault="00541E14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41E14" w:rsidRDefault="00852BDC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</w:t>
      </w:r>
      <w:r>
        <w:rPr>
          <w:rFonts w:ascii="宋体" w:hAnsi="宋体" w:cs="宋体"/>
          <w:sz w:val="24"/>
        </w:rPr>
        <w:t>现对</w:t>
      </w:r>
      <w:r>
        <w:rPr>
          <w:rFonts w:ascii="宋体" w:hAnsi="宋体" w:cs="宋体" w:hint="eastAsia"/>
          <w:sz w:val="24"/>
        </w:rPr>
        <w:t>卧床机器人</w:t>
      </w:r>
      <w:r>
        <w:rPr>
          <w:rFonts w:ascii="宋体" w:hAnsi="宋体" w:cs="宋体" w:hint="eastAsia"/>
          <w:sz w:val="24"/>
        </w:rPr>
        <w:t>采购项目</w:t>
      </w:r>
      <w:r>
        <w:rPr>
          <w:rFonts w:ascii="宋体" w:hAnsi="宋体" w:cs="宋体"/>
          <w:sz w:val="24"/>
        </w:rPr>
        <w:t>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541E14" w:rsidRDefault="00852BDC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541E14">
        <w:tc>
          <w:tcPr>
            <w:tcW w:w="1292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41E14">
        <w:tc>
          <w:tcPr>
            <w:tcW w:w="1292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卧床机器人</w:t>
            </w:r>
          </w:p>
        </w:tc>
        <w:tc>
          <w:tcPr>
            <w:tcW w:w="1504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541E14" w:rsidRDefault="00852B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创骨、烧伤治疗</w:t>
            </w:r>
          </w:p>
        </w:tc>
      </w:tr>
    </w:tbl>
    <w:p w:rsidR="00541E14" w:rsidRDefault="00541E14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41E14" w:rsidRDefault="00852BDC">
      <w:pPr>
        <w:pStyle w:val="ad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541E14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41E14" w:rsidRDefault="00852B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41E14" w:rsidRDefault="00852B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41E14" w:rsidRDefault="00852B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541E14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41E14" w:rsidRDefault="00852BD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卧床机器人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41E14" w:rsidRDefault="00852BD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、需求</w:t>
            </w:r>
            <w:r>
              <w:rPr>
                <w:rFonts w:eastAsia="仿宋_GB2312" w:hint="eastAsia"/>
                <w:sz w:val="24"/>
              </w:rPr>
              <w:t>卧床机器人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医用电动床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空气悬浮床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541E14" w:rsidRDefault="00852BDC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、具体</w:t>
            </w:r>
            <w:r>
              <w:rPr>
                <w:rFonts w:eastAsia="仿宋_GB2312" w:hint="eastAsia"/>
                <w:sz w:val="24"/>
              </w:rPr>
              <w:t>自动悬托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自动俯卧通气，自动翻身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自动被动抬腿试验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自动升降、站立辅助、座位辅助</w:t>
            </w:r>
            <w:r>
              <w:rPr>
                <w:rFonts w:eastAsia="仿宋_GB2312" w:hint="eastAsia"/>
                <w:sz w:val="24"/>
              </w:rPr>
              <w:t>等</w:t>
            </w:r>
            <w:r>
              <w:rPr>
                <w:rFonts w:eastAsia="仿宋_GB2312" w:hint="eastAsia"/>
                <w:sz w:val="24"/>
              </w:rPr>
              <w:t>功能。</w:t>
            </w:r>
          </w:p>
          <w:p w:rsidR="00541E14" w:rsidRDefault="00852BDC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、要求电驱动，方便清洁消毒。</w:t>
            </w:r>
          </w:p>
          <w:p w:rsidR="00541E14" w:rsidRDefault="00541E14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41E14" w:rsidRDefault="00852BD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标准配置</w:t>
            </w:r>
          </w:p>
        </w:tc>
      </w:tr>
    </w:tbl>
    <w:p w:rsidR="00541E14" w:rsidRDefault="00541E14">
      <w:pPr>
        <w:pStyle w:val="ad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41E14" w:rsidRDefault="00852BDC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41E14" w:rsidRDefault="00852BD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541E14" w:rsidRDefault="00852BDC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41E14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lastRenderedPageBreak/>
              <w:t>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1E14" w:rsidRDefault="00852B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lastRenderedPageBreak/>
              <w:t>保修期</w:t>
            </w:r>
          </w:p>
        </w:tc>
      </w:tr>
      <w:tr w:rsidR="00541E14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541E14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41E14" w:rsidRDefault="00852BDC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三年以上</w:t>
            </w:r>
          </w:p>
        </w:tc>
      </w:tr>
    </w:tbl>
    <w:p w:rsidR="00541E14" w:rsidRDefault="00852BD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41E14" w:rsidRDefault="00852BDC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541E14" w:rsidRDefault="00852BDC">
      <w:pPr>
        <w:numPr>
          <w:ilvl w:val="0"/>
          <w:numId w:val="2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/>
          <w:bCs/>
          <w:szCs w:val="21"/>
          <w:shd w:val="clear" w:color="auto" w:fill="FFFFFF"/>
        </w:rPr>
        <w:t>耗材</w:t>
      </w:r>
      <w:r>
        <w:rPr>
          <w:rFonts w:ascii="宋体" w:hAnsi="宋体" w:hint="eastAsia"/>
          <w:bCs/>
          <w:szCs w:val="21"/>
          <w:shd w:val="clear" w:color="auto" w:fill="FFFFFF"/>
        </w:rPr>
        <w:t>试剂</w:t>
      </w:r>
      <w:r>
        <w:rPr>
          <w:rFonts w:ascii="宋体" w:hAnsi="宋体"/>
          <w:bCs/>
          <w:szCs w:val="21"/>
          <w:shd w:val="clear" w:color="auto" w:fill="FFFFFF"/>
        </w:rPr>
        <w:t>报价</w:t>
      </w:r>
      <w:r>
        <w:rPr>
          <w:rFonts w:ascii="宋体" w:hAnsi="宋体" w:hint="eastAsia"/>
          <w:bCs/>
          <w:szCs w:val="21"/>
          <w:shd w:val="clear" w:color="auto" w:fill="FFFFFF"/>
        </w:rPr>
        <w:t>、设备主要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tbl>
      <w:tblPr>
        <w:tblStyle w:val="1"/>
        <w:tblW w:w="10090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627"/>
        <w:gridCol w:w="1432"/>
        <w:gridCol w:w="1241"/>
        <w:gridCol w:w="845"/>
        <w:gridCol w:w="968"/>
        <w:gridCol w:w="1159"/>
        <w:gridCol w:w="1105"/>
        <w:gridCol w:w="1104"/>
        <w:gridCol w:w="1064"/>
        <w:gridCol w:w="545"/>
      </w:tblGrid>
      <w:tr w:rsidR="00541E14">
        <w:tc>
          <w:tcPr>
            <w:tcW w:w="627" w:type="dxa"/>
          </w:tcPr>
          <w:p w:rsidR="00541E14" w:rsidRDefault="00852BDC">
            <w:r>
              <w:rPr>
                <w:rFonts w:hint="eastAsia"/>
              </w:rPr>
              <w:t>序号</w:t>
            </w:r>
          </w:p>
        </w:tc>
        <w:tc>
          <w:tcPr>
            <w:tcW w:w="1432" w:type="dxa"/>
          </w:tcPr>
          <w:p w:rsidR="00541E14" w:rsidRDefault="00852BDC">
            <w:r>
              <w:rPr>
                <w:rFonts w:hint="eastAsia"/>
              </w:rPr>
              <w:t>耗材产品名称</w:t>
            </w:r>
          </w:p>
        </w:tc>
        <w:tc>
          <w:tcPr>
            <w:tcW w:w="1241" w:type="dxa"/>
          </w:tcPr>
          <w:p w:rsidR="00541E14" w:rsidRDefault="00852BDC">
            <w:r>
              <w:rPr>
                <w:rFonts w:hint="eastAsia"/>
              </w:rPr>
              <w:t>耗材规格型号</w:t>
            </w:r>
          </w:p>
        </w:tc>
        <w:tc>
          <w:tcPr>
            <w:tcW w:w="845" w:type="dxa"/>
          </w:tcPr>
          <w:p w:rsidR="00541E14" w:rsidRDefault="00852BDC">
            <w:r>
              <w:rPr>
                <w:rFonts w:hint="eastAsia"/>
              </w:rPr>
              <w:t>品牌</w:t>
            </w:r>
          </w:p>
        </w:tc>
        <w:tc>
          <w:tcPr>
            <w:tcW w:w="968" w:type="dxa"/>
          </w:tcPr>
          <w:p w:rsidR="00541E14" w:rsidRDefault="00852BDC">
            <w:r>
              <w:rPr>
                <w:rFonts w:hint="eastAsia"/>
              </w:rPr>
              <w:t>单价</w:t>
            </w:r>
          </w:p>
        </w:tc>
        <w:tc>
          <w:tcPr>
            <w:tcW w:w="1159" w:type="dxa"/>
          </w:tcPr>
          <w:p w:rsidR="00541E14" w:rsidRDefault="00852BDC">
            <w:r>
              <w:rPr>
                <w:rFonts w:hint="eastAsia"/>
              </w:rPr>
              <w:t>注册证号</w:t>
            </w:r>
          </w:p>
        </w:tc>
        <w:tc>
          <w:tcPr>
            <w:tcW w:w="1105" w:type="dxa"/>
          </w:tcPr>
          <w:p w:rsidR="00541E14" w:rsidRDefault="00852BDC">
            <w:r>
              <w:rPr>
                <w:rFonts w:hint="eastAsia"/>
              </w:rPr>
              <w:t>医保码</w:t>
            </w:r>
          </w:p>
        </w:tc>
        <w:tc>
          <w:tcPr>
            <w:tcW w:w="1104" w:type="dxa"/>
          </w:tcPr>
          <w:p w:rsidR="00541E14" w:rsidRDefault="00852BDC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64" w:type="dxa"/>
          </w:tcPr>
          <w:p w:rsidR="00541E14" w:rsidRDefault="00852BDC">
            <w:r>
              <w:rPr>
                <w:rFonts w:hint="eastAsia"/>
              </w:rPr>
              <w:t>是否专机专用耗材</w:t>
            </w:r>
          </w:p>
        </w:tc>
        <w:tc>
          <w:tcPr>
            <w:tcW w:w="545" w:type="dxa"/>
          </w:tcPr>
          <w:p w:rsidR="00541E14" w:rsidRDefault="00852BDC">
            <w:r>
              <w:rPr>
                <w:rFonts w:hint="eastAsia"/>
              </w:rPr>
              <w:t>备注</w:t>
            </w:r>
          </w:p>
        </w:tc>
      </w:tr>
      <w:tr w:rsidR="00541E14">
        <w:tc>
          <w:tcPr>
            <w:tcW w:w="627" w:type="dxa"/>
          </w:tcPr>
          <w:p w:rsidR="00541E14" w:rsidRDefault="00541E14"/>
        </w:tc>
        <w:tc>
          <w:tcPr>
            <w:tcW w:w="1432" w:type="dxa"/>
          </w:tcPr>
          <w:p w:rsidR="00541E14" w:rsidRDefault="00541E14"/>
        </w:tc>
        <w:tc>
          <w:tcPr>
            <w:tcW w:w="1241" w:type="dxa"/>
          </w:tcPr>
          <w:p w:rsidR="00541E14" w:rsidRDefault="00541E14"/>
        </w:tc>
        <w:tc>
          <w:tcPr>
            <w:tcW w:w="845" w:type="dxa"/>
          </w:tcPr>
          <w:p w:rsidR="00541E14" w:rsidRDefault="00541E14"/>
        </w:tc>
        <w:tc>
          <w:tcPr>
            <w:tcW w:w="968" w:type="dxa"/>
          </w:tcPr>
          <w:p w:rsidR="00541E14" w:rsidRDefault="00541E14"/>
        </w:tc>
        <w:tc>
          <w:tcPr>
            <w:tcW w:w="1159" w:type="dxa"/>
          </w:tcPr>
          <w:p w:rsidR="00541E14" w:rsidRDefault="00541E14"/>
        </w:tc>
        <w:tc>
          <w:tcPr>
            <w:tcW w:w="1105" w:type="dxa"/>
          </w:tcPr>
          <w:p w:rsidR="00541E14" w:rsidRDefault="00541E14"/>
        </w:tc>
        <w:tc>
          <w:tcPr>
            <w:tcW w:w="1104" w:type="dxa"/>
          </w:tcPr>
          <w:p w:rsidR="00541E14" w:rsidRDefault="00541E14"/>
        </w:tc>
        <w:tc>
          <w:tcPr>
            <w:tcW w:w="1064" w:type="dxa"/>
          </w:tcPr>
          <w:p w:rsidR="00541E14" w:rsidRDefault="00541E14"/>
        </w:tc>
        <w:tc>
          <w:tcPr>
            <w:tcW w:w="545" w:type="dxa"/>
          </w:tcPr>
          <w:p w:rsidR="00541E14" w:rsidRDefault="00541E14"/>
        </w:tc>
      </w:tr>
    </w:tbl>
    <w:p w:rsidR="00541E14" w:rsidRDefault="00852BDC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（如有）</w:t>
      </w:r>
      <w:r>
        <w:rPr>
          <w:rFonts w:ascii="宋体" w:hAnsi="宋体" w:hint="eastAsia"/>
          <w:bCs/>
          <w:szCs w:val="21"/>
          <w:shd w:val="clear" w:color="auto" w:fill="FFFFFF"/>
        </w:rPr>
        <w:t>提供耗材试剂单份、单人成本效益分析。</w:t>
      </w:r>
    </w:p>
    <w:p w:rsidR="00541E14" w:rsidRDefault="00852BD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541E14" w:rsidRDefault="00852BDC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541E14" w:rsidRDefault="00852BDC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541E14" w:rsidRDefault="00852BD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541E14" w:rsidRDefault="00852BDC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541E14" w:rsidRDefault="00852BD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541E14" w:rsidRDefault="00852BD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541E14" w:rsidRDefault="00852BDC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541E14" w:rsidRDefault="00852BDC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541E14" w:rsidRDefault="00852BD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541E14" w:rsidRDefault="00852BD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541E14" w:rsidRDefault="00852BDC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 w:rsidR="00724738">
        <w:rPr>
          <w:rFonts w:ascii="宋体" w:hAnsi="宋体" w:cs="宋体" w:hint="eastAsia"/>
          <w:szCs w:val="21"/>
          <w:shd w:val="clear" w:color="auto" w:fill="FFFFFF"/>
        </w:rPr>
        <w:t>2</w:t>
      </w:r>
      <w:r w:rsidR="00724738">
        <w:rPr>
          <w:rFonts w:ascii="宋体" w:hAnsi="宋体" w:cs="宋体"/>
          <w:szCs w:val="21"/>
          <w:shd w:val="clear" w:color="auto" w:fill="FFFFFF"/>
        </w:rPr>
        <w:t>5</w:t>
      </w:r>
      <w:bookmarkStart w:id="0" w:name="_GoBack"/>
      <w:bookmarkEnd w:id="0"/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541E14" w:rsidRDefault="00852BDC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541E14" w:rsidRDefault="00852BDC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541E14" w:rsidRDefault="00852BDC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541E14" w:rsidRDefault="00852BDC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541E14" w:rsidRDefault="00852BDC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541E14" w:rsidRDefault="00852BDC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541E14" w:rsidRDefault="00541E14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541E14" w:rsidRDefault="00852BDC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</w:t>
      </w:r>
      <w:r w:rsidR="00724738" w:rsidRPr="00724738">
        <w:rPr>
          <w:rFonts w:ascii="宋体" w:hAnsi="宋体" w:cs="宋体" w:hint="eastAsia"/>
          <w:szCs w:val="21"/>
          <w:shd w:val="clear" w:color="auto" w:fill="FFFFFF"/>
        </w:rPr>
        <w:t>广州医科大学附属番禺中心医院卧床机器人采购项目市场调查公告</w:t>
      </w:r>
    </w:p>
    <w:p w:rsidR="00541E14" w:rsidRDefault="00541E14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41E14" w:rsidRDefault="00852BDC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541E14" w:rsidRDefault="00852BDC">
      <w:pPr>
        <w:pStyle w:val="ad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 w:rsidR="00724738">
        <w:rPr>
          <w:rFonts w:ascii="宋体" w:hAnsi="宋体" w:hint="eastAsia"/>
          <w:sz w:val="24"/>
        </w:rPr>
        <w:t>2</w:t>
      </w:r>
      <w:r w:rsidR="00724738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日</w:t>
      </w:r>
    </w:p>
    <w:sectPr w:rsidR="00541E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DC" w:rsidRDefault="00852BDC">
      <w:r>
        <w:separator/>
      </w:r>
    </w:p>
  </w:endnote>
  <w:endnote w:type="continuationSeparator" w:id="0">
    <w:p w:rsidR="00852BDC" w:rsidRDefault="0085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14" w:rsidRDefault="00852BD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1E14" w:rsidRDefault="00852BD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473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41E14" w:rsidRDefault="00852BD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4738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DC" w:rsidRDefault="00852BDC">
      <w:r>
        <w:separator/>
      </w:r>
    </w:p>
  </w:footnote>
  <w:footnote w:type="continuationSeparator" w:id="0">
    <w:p w:rsidR="00852BDC" w:rsidRDefault="0085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kgOfficeServlet?tolen=aebd96fe0b49532f5e7489195417afae&amp;tko=KINGGRID_JSAPI&amp;m=s"/>
  </w:docVars>
  <w:rsids>
    <w:rsidRoot w:val="00172A27"/>
    <w:rsid w:val="AEF7A110"/>
    <w:rsid w:val="AF5C4425"/>
    <w:rsid w:val="F6BBE296"/>
    <w:rsid w:val="F7EF55FD"/>
    <w:rsid w:val="FDB008F5"/>
    <w:rsid w:val="FFFFA2DB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41E14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4738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52BDC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590821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3C71D20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C33297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9A7C93"/>
    <w:rsid w:val="7BFFC7D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00363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B20B5"/>
  <w15:docId w15:val="{D3D1A84C-CF29-4BA3-8351-16494ECF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2025-04-25T00:46:00Z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03AF1130BCFD44BABA56A6B11D63BF1E_13</vt:lpwstr>
  </property>
  <property fmtid="{D5CDD505-2E9C-101B-9397-08002B2CF9AE}" pid="4" name="KSOTemplateDocerSaveRecord">
    <vt:lpwstr>eyJoZGlkIjoiN2QyMjg0YTNhZDkxMDgwOTIwODRhOTU0MjcxYTk4OGQifQ==</vt:lpwstr>
  </property>
</Properties>
</file>