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CD8" w:rsidRDefault="00FE3CD8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FE3CD8" w:rsidRDefault="006702B2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体外反搏装置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采购项目市场调查公告</w:t>
      </w:r>
    </w:p>
    <w:p w:rsidR="00FE3CD8" w:rsidRDefault="00FE3CD8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FE3CD8" w:rsidRDefault="006702B2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</w:t>
      </w:r>
      <w:r>
        <w:rPr>
          <w:rFonts w:ascii="宋体" w:hAnsi="宋体" w:cs="宋体" w:hint="eastAsia"/>
          <w:sz w:val="24"/>
        </w:rPr>
        <w:t>学附属番禺中心医院现对</w:t>
      </w:r>
      <w:r>
        <w:rPr>
          <w:rFonts w:ascii="宋体" w:hAnsi="宋体" w:cs="宋体" w:hint="eastAsia"/>
          <w:sz w:val="24"/>
        </w:rPr>
        <w:t>体外反搏装置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FE3CD8" w:rsidRDefault="006702B2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FE3CD8">
        <w:tc>
          <w:tcPr>
            <w:tcW w:w="1292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FE3CD8">
        <w:tc>
          <w:tcPr>
            <w:tcW w:w="1292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</w:rPr>
              <w:t>体外反搏装置</w:t>
            </w:r>
          </w:p>
        </w:tc>
        <w:tc>
          <w:tcPr>
            <w:tcW w:w="1504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FE3CD8" w:rsidRDefault="006702B2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心血管</w:t>
            </w:r>
          </w:p>
        </w:tc>
      </w:tr>
    </w:tbl>
    <w:p w:rsidR="00FE3CD8" w:rsidRDefault="00FE3CD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E3CD8" w:rsidRDefault="006702B2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FE3CD8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3CD8" w:rsidRDefault="006702B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3CD8" w:rsidRDefault="006702B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3CD8" w:rsidRDefault="006702B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配置清单</w:t>
            </w:r>
          </w:p>
        </w:tc>
      </w:tr>
      <w:tr w:rsidR="00FE3CD8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3CD8" w:rsidRDefault="006702B2">
            <w:r>
              <w:rPr>
                <w:rFonts w:ascii="宋体" w:hAnsi="宋体" w:cs="宋体" w:hint="eastAsia"/>
                <w:sz w:val="24"/>
              </w:rPr>
              <w:t>体外反搏装置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E3CD8" w:rsidRDefault="006702B2">
            <w:pPr>
              <w:rPr>
                <w:rFonts w:eastAsia="仿宋_GB2312"/>
              </w:rPr>
            </w:pPr>
            <w:r>
              <w:rPr>
                <w:rFonts w:eastAsia="仿宋_GB2312" w:hint="eastAsia"/>
              </w:rPr>
              <w:t>1</w:t>
            </w:r>
            <w:r>
              <w:rPr>
                <w:rFonts w:eastAsia="仿宋_GB2312" w:hint="eastAsia"/>
              </w:rPr>
              <w:t>、设备</w:t>
            </w:r>
            <w:r>
              <w:rPr>
                <w:rFonts w:eastAsia="仿宋_GB2312" w:hint="eastAsia"/>
              </w:rPr>
              <w:t>原理</w:t>
            </w:r>
            <w:r>
              <w:rPr>
                <w:rFonts w:eastAsia="仿宋_GB2312" w:hint="eastAsia"/>
              </w:rPr>
              <w:t>：</w:t>
            </w:r>
            <w:r>
              <w:rPr>
                <w:rFonts w:eastAsia="仿宋_GB2312" w:hint="eastAsia"/>
              </w:rPr>
              <w:t>以心电波为触发信号，通过电脑实时跟踪并与心脏活动同步。在心脏舒张期，对小腿、大腿及臀部分段包裹的特制气囊套进行序贯加压，促使血液向主动脉反流，显著增加心、脑、肾等重要脏器及肢体的血流灌注，从而改善脏器供血、畅通血液循环。</w:t>
            </w:r>
          </w:p>
          <w:p w:rsidR="00FE3CD8" w:rsidRDefault="006702B2">
            <w:pPr>
              <w:rPr>
                <w:rFonts w:eastAsia="仿宋_GB2312"/>
              </w:rPr>
            </w:pPr>
            <w:r>
              <w:rPr>
                <w:rFonts w:eastAsia="仿宋_GB2312" w:hint="eastAsia"/>
              </w:rPr>
              <w:t>2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 w:hint="eastAsia"/>
              </w:rPr>
              <w:t>主要用于治疗心、脑、肾等缺血性疾病，同时具备康复促进和健康保健功能。其作用机制包括血流动力改善、侧枝循环开放、内皮功能保护及神经内分泌优化。</w:t>
            </w:r>
          </w:p>
          <w:p w:rsidR="00FE3CD8" w:rsidRDefault="006702B2">
            <w:pPr>
              <w:rPr>
                <w:rFonts w:eastAsia="仿宋_GB2312"/>
              </w:rPr>
            </w:pPr>
            <w:r>
              <w:rPr>
                <w:rFonts w:eastAsia="仿宋_GB2312" w:hint="eastAsia"/>
              </w:rPr>
              <w:t>3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 w:hint="eastAsia"/>
              </w:rPr>
              <w:t>参数</w:t>
            </w:r>
            <w:r>
              <w:rPr>
                <w:rFonts w:eastAsia="仿宋_GB2312" w:hint="eastAsia"/>
              </w:rPr>
              <w:t>要求：</w:t>
            </w:r>
            <w:r>
              <w:rPr>
                <w:rFonts w:eastAsia="仿宋_GB2312" w:hint="eastAsia"/>
              </w:rPr>
              <w:t>心电波跟踪灵敏度≥</w:t>
            </w:r>
            <w:r>
              <w:rPr>
                <w:rFonts w:eastAsia="仿宋_GB2312" w:hint="eastAsia"/>
              </w:rPr>
              <w:t>98%</w:t>
            </w:r>
            <w:r>
              <w:rPr>
                <w:rFonts w:eastAsia="仿宋_GB2312" w:hint="eastAsia"/>
              </w:rPr>
              <w:t>、同步响应时间≤</w:t>
            </w:r>
            <w:r>
              <w:rPr>
                <w:rFonts w:eastAsia="仿宋_GB2312" w:hint="eastAsia"/>
              </w:rPr>
              <w:t>50ms</w:t>
            </w:r>
            <w:r>
              <w:rPr>
                <w:rFonts w:eastAsia="仿宋_GB2312" w:hint="eastAsia"/>
              </w:rPr>
              <w:t>、气囊加压范围</w:t>
            </w:r>
            <w:r>
              <w:rPr>
                <w:rFonts w:eastAsia="仿宋_GB2312" w:hint="eastAsia"/>
              </w:rPr>
              <w:t xml:space="preserve"> 0-300mmHg</w:t>
            </w:r>
            <w:r>
              <w:rPr>
                <w:rFonts w:eastAsia="仿宋_GB2312" w:hint="eastAsia"/>
              </w:rPr>
              <w:t>。</w:t>
            </w:r>
            <w:r>
              <w:rPr>
                <w:rFonts w:eastAsia="仿宋_GB2312" w:hint="eastAsia"/>
              </w:rPr>
              <w:t>4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 w:hint="eastAsia"/>
              </w:rPr>
              <w:t>配置</w:t>
            </w:r>
            <w:r>
              <w:rPr>
                <w:rFonts w:eastAsia="仿宋_GB2312" w:hint="eastAsia"/>
              </w:rPr>
              <w:t>有</w:t>
            </w:r>
            <w:r>
              <w:rPr>
                <w:rFonts w:eastAsia="仿宋_GB2312" w:hint="eastAsia"/>
              </w:rPr>
              <w:t>：</w:t>
            </w:r>
            <w:r>
              <w:rPr>
                <w:rFonts w:eastAsia="仿宋_GB2312" w:hint="eastAsia"/>
              </w:rPr>
              <w:t>医用级分段气囊套、高清触控操作屏、</w:t>
            </w:r>
            <w:r>
              <w:rPr>
                <w:rFonts w:eastAsia="仿宋_GB2312" w:hint="eastAsia"/>
              </w:rPr>
              <w:t>多模式治疗程序、安全预警系统，便携移动设计。</w:t>
            </w:r>
          </w:p>
          <w:p w:rsidR="00FE3CD8" w:rsidRDefault="00FE3CD8">
            <w:pPr>
              <w:rPr>
                <w:rFonts w:eastAsia="仿宋_GB2312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E3CD8" w:rsidRDefault="006702B2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标准配置</w:t>
            </w:r>
          </w:p>
        </w:tc>
      </w:tr>
    </w:tbl>
    <w:p w:rsidR="00FE3CD8" w:rsidRDefault="00FE3CD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E3CD8" w:rsidRDefault="006702B2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FE3CD8" w:rsidRDefault="006702B2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（一）调查材料需求</w:t>
      </w:r>
    </w:p>
    <w:p w:rsidR="00FE3CD8" w:rsidRDefault="006702B2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FE3CD8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3CD8" w:rsidRDefault="006702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FE3CD8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FE3C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3CD8" w:rsidRDefault="006702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FE3CD8" w:rsidRDefault="006702B2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:rsidR="00FE3CD8" w:rsidRDefault="006702B2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FE3CD8" w:rsidRDefault="006702B2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FE3CD8" w:rsidRDefault="006702B2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FE3CD8">
        <w:tc>
          <w:tcPr>
            <w:tcW w:w="627" w:type="dxa"/>
          </w:tcPr>
          <w:p w:rsidR="00FE3CD8" w:rsidRDefault="006702B2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FE3CD8" w:rsidRDefault="006702B2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FE3CD8" w:rsidRDefault="006702B2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FE3CD8" w:rsidRDefault="006702B2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FE3CD8" w:rsidRDefault="006702B2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FE3CD8" w:rsidRDefault="006702B2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FE3CD8" w:rsidRDefault="006702B2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FE3CD8" w:rsidRDefault="006702B2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FE3CD8" w:rsidRDefault="006702B2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FE3CD8" w:rsidRDefault="006702B2">
            <w:r>
              <w:rPr>
                <w:rFonts w:hint="eastAsia"/>
              </w:rPr>
              <w:t>备注</w:t>
            </w:r>
          </w:p>
        </w:tc>
      </w:tr>
      <w:tr w:rsidR="00FE3CD8">
        <w:tc>
          <w:tcPr>
            <w:tcW w:w="627" w:type="dxa"/>
          </w:tcPr>
          <w:p w:rsidR="00FE3CD8" w:rsidRDefault="00FE3CD8"/>
        </w:tc>
        <w:tc>
          <w:tcPr>
            <w:tcW w:w="1432" w:type="dxa"/>
          </w:tcPr>
          <w:p w:rsidR="00FE3CD8" w:rsidRDefault="00FE3CD8"/>
        </w:tc>
        <w:tc>
          <w:tcPr>
            <w:tcW w:w="1241" w:type="dxa"/>
          </w:tcPr>
          <w:p w:rsidR="00FE3CD8" w:rsidRDefault="00FE3CD8"/>
        </w:tc>
        <w:tc>
          <w:tcPr>
            <w:tcW w:w="845" w:type="dxa"/>
          </w:tcPr>
          <w:p w:rsidR="00FE3CD8" w:rsidRDefault="00FE3CD8"/>
        </w:tc>
        <w:tc>
          <w:tcPr>
            <w:tcW w:w="968" w:type="dxa"/>
          </w:tcPr>
          <w:p w:rsidR="00FE3CD8" w:rsidRDefault="00FE3CD8"/>
        </w:tc>
        <w:tc>
          <w:tcPr>
            <w:tcW w:w="1159" w:type="dxa"/>
          </w:tcPr>
          <w:p w:rsidR="00FE3CD8" w:rsidRDefault="00FE3CD8"/>
        </w:tc>
        <w:tc>
          <w:tcPr>
            <w:tcW w:w="1105" w:type="dxa"/>
          </w:tcPr>
          <w:p w:rsidR="00FE3CD8" w:rsidRDefault="00FE3CD8"/>
        </w:tc>
        <w:tc>
          <w:tcPr>
            <w:tcW w:w="1104" w:type="dxa"/>
          </w:tcPr>
          <w:p w:rsidR="00FE3CD8" w:rsidRDefault="00FE3CD8"/>
        </w:tc>
        <w:tc>
          <w:tcPr>
            <w:tcW w:w="1064" w:type="dxa"/>
          </w:tcPr>
          <w:p w:rsidR="00FE3CD8" w:rsidRDefault="00FE3CD8"/>
        </w:tc>
        <w:tc>
          <w:tcPr>
            <w:tcW w:w="545" w:type="dxa"/>
          </w:tcPr>
          <w:p w:rsidR="00FE3CD8" w:rsidRDefault="00FE3CD8"/>
        </w:tc>
      </w:tr>
    </w:tbl>
    <w:p w:rsidR="00FE3CD8" w:rsidRDefault="006702B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FE3CD8" w:rsidRDefault="006702B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FE3CD8" w:rsidRDefault="006702B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FE3CD8" w:rsidRDefault="006702B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FE3CD8" w:rsidRDefault="006702B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FE3CD8" w:rsidRDefault="006702B2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FE3CD8" w:rsidRDefault="006702B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FE3CD8" w:rsidRDefault="006702B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</w:t>
      </w:r>
      <w:r>
        <w:rPr>
          <w:rFonts w:ascii="宋体" w:hAnsi="宋体"/>
          <w:szCs w:val="21"/>
          <w:shd w:val="clear" w:color="auto" w:fill="FFFFFF"/>
        </w:rPr>
        <w:t>至</w:t>
      </w:r>
      <w:r>
        <w:rPr>
          <w:rFonts w:ascii="宋体" w:hAnsi="宋体"/>
          <w:szCs w:val="21"/>
          <w:shd w:val="clear" w:color="auto" w:fill="FFFFFF"/>
        </w:rPr>
        <w:t>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FE3CD8" w:rsidRDefault="006702B2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FE3CD8" w:rsidRDefault="006702B2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FE3CD8" w:rsidRDefault="006702B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FE3CD8" w:rsidRDefault="006702B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FE3CD8" w:rsidRDefault="006702B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lastRenderedPageBreak/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 w:rsidR="002C2038">
        <w:rPr>
          <w:rFonts w:ascii="宋体" w:hAnsi="宋体" w:cs="宋体" w:hint="eastAsia"/>
          <w:szCs w:val="21"/>
          <w:shd w:val="clear" w:color="auto" w:fill="FFFFFF"/>
        </w:rPr>
        <w:t>2025年8月</w:t>
      </w:r>
      <w:r w:rsidR="002C2038">
        <w:rPr>
          <w:rFonts w:ascii="宋体" w:hAnsi="宋体" w:cs="宋体"/>
          <w:szCs w:val="21"/>
          <w:shd w:val="clear" w:color="auto" w:fill="FFFFFF"/>
        </w:rPr>
        <w:t>7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 w:rsidR="002C2038">
        <w:rPr>
          <w:rFonts w:ascii="宋体" w:hAnsi="宋体" w:cs="宋体" w:hint="eastAsia"/>
          <w:szCs w:val="21"/>
          <w:shd w:val="clear" w:color="auto" w:fill="FFFFFF"/>
        </w:rPr>
        <w:t>2025年8月</w:t>
      </w:r>
      <w:r w:rsidR="002C2038">
        <w:rPr>
          <w:rFonts w:ascii="宋体" w:hAnsi="宋体" w:cs="宋体"/>
          <w:szCs w:val="21"/>
          <w:shd w:val="clear" w:color="auto" w:fill="FFFFFF"/>
        </w:rPr>
        <w:t>12</w:t>
      </w:r>
      <w:bookmarkStart w:id="0" w:name="_GoBack"/>
      <w:bookmarkEnd w:id="0"/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FE3CD8" w:rsidRDefault="006702B2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FE3CD8" w:rsidRDefault="006702B2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FE3CD8" w:rsidRDefault="006702B2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FE3CD8" w:rsidRDefault="006702B2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FE3CD8" w:rsidRDefault="006702B2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FE3CD8" w:rsidRDefault="006702B2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FE3CD8" w:rsidRDefault="00FE3CD8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FE3CD8" w:rsidRDefault="006702B2">
      <w:pPr>
        <w:tabs>
          <w:tab w:val="left" w:pos="1140"/>
        </w:tabs>
        <w:spacing w:line="60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体外反搏装置</w:t>
      </w:r>
      <w:r>
        <w:rPr>
          <w:rFonts w:ascii="宋体" w:hAnsi="宋体" w:cs="宋体" w:hint="eastAsia"/>
          <w:szCs w:val="21"/>
          <w:shd w:val="clear" w:color="auto" w:fill="FFFFFF"/>
        </w:rPr>
        <w:t>采购项目市场调查公告</w:t>
      </w:r>
    </w:p>
    <w:p w:rsidR="00FE3CD8" w:rsidRDefault="00FE3CD8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FE3CD8" w:rsidRDefault="006702B2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FE3CD8" w:rsidRDefault="002C2038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2025年8月</w:t>
      </w:r>
      <w:r>
        <w:rPr>
          <w:rFonts w:ascii="宋体" w:hAnsi="宋体"/>
          <w:sz w:val="24"/>
        </w:rPr>
        <w:t>7</w:t>
      </w:r>
      <w:r w:rsidR="006702B2">
        <w:rPr>
          <w:rFonts w:ascii="宋体" w:hAnsi="宋体" w:hint="eastAsia"/>
          <w:sz w:val="24"/>
        </w:rPr>
        <w:t>日</w:t>
      </w:r>
    </w:p>
    <w:sectPr w:rsidR="00FE3CD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2B2" w:rsidRDefault="006702B2">
      <w:r>
        <w:separator/>
      </w:r>
    </w:p>
  </w:endnote>
  <w:endnote w:type="continuationSeparator" w:id="0">
    <w:p w:rsidR="006702B2" w:rsidRDefault="00670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CD8" w:rsidRDefault="006702B2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3CD8" w:rsidRDefault="006702B2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C2038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E3CD8" w:rsidRDefault="006702B2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C2038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2B2" w:rsidRDefault="006702B2">
      <w:r>
        <w:separator/>
      </w:r>
    </w:p>
  </w:footnote>
  <w:footnote w:type="continuationSeparator" w:id="0">
    <w:p w:rsidR="006702B2" w:rsidRDefault="00670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F6BBE296"/>
    <w:rsid w:val="F7EF55FD"/>
    <w:rsid w:val="F7FFA2B5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C2038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02B2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3CD8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E80CAC"/>
    <w:rsid w:val="02F46EA8"/>
    <w:rsid w:val="038E2F7A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115D28"/>
    <w:rsid w:val="07BF7DE3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A0F24"/>
    <w:rsid w:val="0A1D285A"/>
    <w:rsid w:val="0AAC3C13"/>
    <w:rsid w:val="0AB94545"/>
    <w:rsid w:val="0AFB3396"/>
    <w:rsid w:val="0B0009AC"/>
    <w:rsid w:val="0B4739EB"/>
    <w:rsid w:val="0BA856D3"/>
    <w:rsid w:val="0BF16E91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33D09EF"/>
    <w:rsid w:val="13AF40DA"/>
    <w:rsid w:val="13C417E2"/>
    <w:rsid w:val="13C94031"/>
    <w:rsid w:val="14034386"/>
    <w:rsid w:val="145D08B3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DB5E57"/>
    <w:rsid w:val="16673622"/>
    <w:rsid w:val="166E3B87"/>
    <w:rsid w:val="16DE4297"/>
    <w:rsid w:val="16F11B48"/>
    <w:rsid w:val="179965BF"/>
    <w:rsid w:val="17A706EF"/>
    <w:rsid w:val="17A76872"/>
    <w:rsid w:val="181C55AD"/>
    <w:rsid w:val="18DB06A3"/>
    <w:rsid w:val="1915495C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C0396B"/>
    <w:rsid w:val="1BD84974"/>
    <w:rsid w:val="1BEF4851"/>
    <w:rsid w:val="1C2B27DD"/>
    <w:rsid w:val="1C600606"/>
    <w:rsid w:val="1C986757"/>
    <w:rsid w:val="1DD57975"/>
    <w:rsid w:val="1E217C6F"/>
    <w:rsid w:val="1EB564D4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AF355A"/>
    <w:rsid w:val="26E04AA9"/>
    <w:rsid w:val="2712301E"/>
    <w:rsid w:val="277E69D1"/>
    <w:rsid w:val="27F01FAC"/>
    <w:rsid w:val="280A3B62"/>
    <w:rsid w:val="289305C8"/>
    <w:rsid w:val="293C02DD"/>
    <w:rsid w:val="297445E7"/>
    <w:rsid w:val="29F36221"/>
    <w:rsid w:val="2A8645D2"/>
    <w:rsid w:val="2A9E695F"/>
    <w:rsid w:val="2AF94DA4"/>
    <w:rsid w:val="2B054F7A"/>
    <w:rsid w:val="2B905794"/>
    <w:rsid w:val="2BC2788C"/>
    <w:rsid w:val="2BE27F2E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865A9E"/>
    <w:rsid w:val="30AE4081"/>
    <w:rsid w:val="30BF7BEB"/>
    <w:rsid w:val="311168A1"/>
    <w:rsid w:val="316A7F45"/>
    <w:rsid w:val="316D2048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3C22EAC"/>
    <w:rsid w:val="34477C91"/>
    <w:rsid w:val="34BF0E0C"/>
    <w:rsid w:val="34D12C85"/>
    <w:rsid w:val="350330C9"/>
    <w:rsid w:val="361A62C5"/>
    <w:rsid w:val="361E2949"/>
    <w:rsid w:val="36935DF9"/>
    <w:rsid w:val="375F0685"/>
    <w:rsid w:val="37AD1DE2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4C7A58"/>
    <w:rsid w:val="42530671"/>
    <w:rsid w:val="426B25D4"/>
    <w:rsid w:val="42731488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3B6A39"/>
    <w:rsid w:val="484E2B45"/>
    <w:rsid w:val="48CB2E1C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BD6C9B"/>
    <w:rsid w:val="4ADB58C8"/>
    <w:rsid w:val="4B306B81"/>
    <w:rsid w:val="4B37440B"/>
    <w:rsid w:val="4BA13736"/>
    <w:rsid w:val="4BAE57DD"/>
    <w:rsid w:val="4BBB7951"/>
    <w:rsid w:val="4BD05255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2F7756C"/>
    <w:rsid w:val="53424C8B"/>
    <w:rsid w:val="544669FD"/>
    <w:rsid w:val="5458105A"/>
    <w:rsid w:val="548216F8"/>
    <w:rsid w:val="552235BC"/>
    <w:rsid w:val="55713605"/>
    <w:rsid w:val="55957506"/>
    <w:rsid w:val="56101453"/>
    <w:rsid w:val="56244B1C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2B7F6F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B8147BE"/>
    <w:rsid w:val="5C0B328E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C51434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ECEA94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2116A6"/>
    <w:rsid w:val="707D037F"/>
    <w:rsid w:val="70AC6769"/>
    <w:rsid w:val="70AE79D5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25027B"/>
    <w:rsid w:val="773773E3"/>
    <w:rsid w:val="77856566"/>
    <w:rsid w:val="77B0389A"/>
    <w:rsid w:val="77C33297"/>
    <w:rsid w:val="77D47CF8"/>
    <w:rsid w:val="77FC724F"/>
    <w:rsid w:val="78280044"/>
    <w:rsid w:val="78F26E0F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3A63DB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D5156F"/>
  <w15:docId w15:val="{E0B120E5-07EB-4A3F-87E4-9DC55544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234</Words>
  <Characters>1336</Characters>
  <Application>Microsoft Office Word</Application>
  <DocSecurity>0</DocSecurity>
  <Lines>11</Lines>
  <Paragraphs>3</Paragraphs>
  <ScaleCrop>false</ScaleCrop>
  <Company>Microsoft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李映晖</cp:lastModifiedBy>
  <cp:revision>2</cp:revision>
  <dcterms:created xsi:type="dcterms:W3CDTF">2024-04-11T23:39:00Z</dcterms:created>
  <dcterms:modified xsi:type="dcterms:W3CDTF">2025-08-07T01:39:00Z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