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761182B3"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1E40E8">
        <w:rPr>
          <w:rFonts w:hint="eastAsia"/>
          <w:bCs/>
          <w:szCs w:val="21"/>
        </w:rPr>
        <w:t>广州医科大学附属番禺中心医院公众服务网络和安全审查服务项目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77777777" w:rsidR="00EE3367" w:rsidRDefault="0025517C" w:rsidP="00C83A35">
      <w:pPr>
        <w:rPr>
          <w:bCs/>
          <w:szCs w:val="21"/>
        </w:rPr>
      </w:pPr>
      <w:r>
        <w:rPr>
          <w:rFonts w:hint="eastAsia"/>
          <w:bCs/>
          <w:szCs w:val="21"/>
        </w:rPr>
        <w:t xml:space="preserve"> </w:t>
      </w:r>
      <w:r>
        <w:rPr>
          <w:bCs/>
          <w:szCs w:val="21"/>
        </w:rPr>
        <w:t xml:space="preserve">  </w:t>
      </w:r>
      <w:bookmarkStart w:id="0" w:name="_GoBack"/>
      <w:bookmarkEnd w:id="0"/>
    </w:p>
    <w:tbl>
      <w:tblPr>
        <w:tblW w:w="6968" w:type="dxa"/>
        <w:tblInd w:w="-10" w:type="dxa"/>
        <w:tblLook w:val="04A0" w:firstRow="1" w:lastRow="0" w:firstColumn="1" w:lastColumn="0" w:noHBand="0" w:noVBand="1"/>
      </w:tblPr>
      <w:tblGrid>
        <w:gridCol w:w="3698"/>
        <w:gridCol w:w="3270"/>
      </w:tblGrid>
      <w:tr w:rsidR="00BA7699" w:rsidRPr="005D1884" w14:paraId="3AC8BADE" w14:textId="77777777" w:rsidTr="00BA7699">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8D719E"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hideMark/>
          </w:tcPr>
          <w:p w14:paraId="5E4C93A3"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71936B77"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7ADB2CC8"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免费维保期</w:t>
            </w:r>
          </w:p>
        </w:tc>
        <w:tc>
          <w:tcPr>
            <w:tcW w:w="3270" w:type="dxa"/>
            <w:tcBorders>
              <w:top w:val="nil"/>
              <w:left w:val="nil"/>
              <w:bottom w:val="single" w:sz="8" w:space="0" w:color="auto"/>
              <w:right w:val="single" w:sz="8" w:space="0" w:color="auto"/>
            </w:tcBorders>
            <w:shd w:val="clear" w:color="auto" w:fill="auto"/>
            <w:noWrap/>
            <w:vAlign w:val="center"/>
            <w:hideMark/>
          </w:tcPr>
          <w:p w14:paraId="4551E38D"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602523CF"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3F8EACDE" w14:textId="77777777" w:rsidR="00BA7699" w:rsidRPr="00BA7699" w:rsidRDefault="00BA7699" w:rsidP="00DB5B84">
            <w:pPr>
              <w:rPr>
                <w:rFonts w:ascii="等线" w:eastAsia="等线" w:hAnsi="等线"/>
                <w:color w:val="000000"/>
                <w:sz w:val="21"/>
                <w:szCs w:val="21"/>
              </w:rPr>
            </w:pPr>
            <w:proofErr w:type="gramStart"/>
            <w:r w:rsidRPr="00BA7699">
              <w:rPr>
                <w:rFonts w:ascii="等线" w:eastAsia="等线" w:hAnsi="等线" w:hint="eastAsia"/>
                <w:color w:val="000000"/>
                <w:sz w:val="21"/>
                <w:szCs w:val="21"/>
              </w:rPr>
              <w:t>出保后</w:t>
            </w:r>
            <w:proofErr w:type="gramEnd"/>
            <w:r w:rsidRPr="00BA7699">
              <w:rPr>
                <w:rFonts w:ascii="等线" w:eastAsia="等线" w:hAnsi="等线" w:hint="eastAsia"/>
                <w:color w:val="000000"/>
                <w:sz w:val="21"/>
                <w:szCs w:val="21"/>
              </w:rPr>
              <w:t>费率</w:t>
            </w:r>
          </w:p>
        </w:tc>
        <w:tc>
          <w:tcPr>
            <w:tcW w:w="3270" w:type="dxa"/>
            <w:tcBorders>
              <w:top w:val="nil"/>
              <w:left w:val="nil"/>
              <w:bottom w:val="single" w:sz="8" w:space="0" w:color="auto"/>
              <w:right w:val="single" w:sz="8" w:space="0" w:color="auto"/>
            </w:tcBorders>
            <w:shd w:val="clear" w:color="auto" w:fill="auto"/>
            <w:noWrap/>
            <w:vAlign w:val="center"/>
            <w:hideMark/>
          </w:tcPr>
          <w:p w14:paraId="5F8A8535"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bl>
    <w:p w14:paraId="4B6C5BA5" w14:textId="664584BF"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2DBACE81" w:rsidR="00C83A35" w:rsidRDefault="00C83A35">
      <w:pPr>
        <w:ind w:firstLineChars="200" w:firstLine="480"/>
        <w:rPr>
          <w:bCs/>
          <w:szCs w:val="21"/>
        </w:rPr>
      </w:pPr>
    </w:p>
    <w:p w14:paraId="7290FCFB" w14:textId="5451194C" w:rsidR="004F0373" w:rsidRDefault="004F0373">
      <w:pPr>
        <w:ind w:firstLineChars="200" w:firstLine="480"/>
        <w:rPr>
          <w:bCs/>
          <w:szCs w:val="21"/>
        </w:rPr>
      </w:pPr>
    </w:p>
    <w:p w14:paraId="4644664E" w14:textId="705AF88B" w:rsidR="004F0373" w:rsidRDefault="004F0373">
      <w:pPr>
        <w:ind w:firstLineChars="200" w:firstLine="480"/>
        <w:rPr>
          <w:bCs/>
          <w:szCs w:val="21"/>
        </w:rPr>
      </w:pPr>
    </w:p>
    <w:p w14:paraId="6CFDF277" w14:textId="77777777" w:rsidR="004F0373" w:rsidRDefault="004F0373">
      <w:pPr>
        <w:ind w:firstLineChars="200" w:firstLine="480"/>
        <w:rPr>
          <w:bCs/>
          <w:szCs w:val="21"/>
        </w:rPr>
      </w:pPr>
    </w:p>
    <w:p w14:paraId="2D7C5BB0" w14:textId="00E73A75" w:rsidR="00C83A35" w:rsidRDefault="00C83A35">
      <w:pPr>
        <w:ind w:firstLineChars="200" w:firstLine="480"/>
        <w:rPr>
          <w:bCs/>
          <w:szCs w:val="21"/>
        </w:rPr>
      </w:pPr>
    </w:p>
    <w:p w14:paraId="1911BB32" w14:textId="30B4B5F4" w:rsidR="008B05D2" w:rsidRPr="008B05D2" w:rsidRDefault="008B05D2" w:rsidP="00BA7699">
      <w:pPr>
        <w:rPr>
          <w:bCs/>
          <w:szCs w:val="21"/>
        </w:rPr>
      </w:pPr>
    </w:p>
    <w:p w14:paraId="71A548E7" w14:textId="06C8C759" w:rsidR="007C03BD" w:rsidRDefault="00F053CD">
      <w:pPr>
        <w:ind w:firstLineChars="200" w:firstLine="482"/>
        <w:jc w:val="center"/>
        <w:rPr>
          <w:rFonts w:cs="Arial"/>
          <w:b/>
          <w:bCs/>
          <w:szCs w:val="21"/>
        </w:rPr>
      </w:pPr>
      <w:r>
        <w:rPr>
          <w:rFonts w:hint="eastAsia"/>
          <w:b/>
          <w:szCs w:val="21"/>
        </w:rPr>
        <w:lastRenderedPageBreak/>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01087D37"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1E40E8">
        <w:rPr>
          <w:rFonts w:hint="eastAsia"/>
          <w:bCs/>
          <w:szCs w:val="21"/>
        </w:rPr>
        <w:t>广州医科大学附属番禺中心医院公众服务网络和安全审查服务项目</w:t>
      </w:r>
      <w:r w:rsidR="00992309">
        <w:rPr>
          <w:rFonts w:hint="eastAsia"/>
          <w:bCs/>
          <w:szCs w:val="21"/>
        </w:rPr>
        <w:t>》</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4B175541"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w:t>
      </w:r>
      <w:r w:rsidR="00BA7699">
        <w:rPr>
          <w:rFonts w:hint="eastAsia"/>
          <w:bCs w:val="0"/>
          <w:kern w:val="2"/>
          <w:sz w:val="21"/>
          <w:szCs w:val="21"/>
        </w:rPr>
        <w:t>明细</w:t>
      </w:r>
      <w:r>
        <w:rPr>
          <w:rFonts w:hint="eastAsia"/>
          <w:bCs w:val="0"/>
          <w:kern w:val="2"/>
          <w:sz w:val="21"/>
          <w:szCs w:val="21"/>
        </w:rPr>
        <w:t>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t>广州医科大学附属番禺中心医院：</w:t>
      </w:r>
    </w:p>
    <w:p w14:paraId="045608C5" w14:textId="6561A171"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1E40E8">
        <w:rPr>
          <w:rFonts w:hint="eastAsia"/>
          <w:bCs/>
          <w:szCs w:val="21"/>
        </w:rPr>
        <w:t>广州医科大学附属番禺中心医院公众服务网络和安全审查服务项目</w:t>
      </w:r>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02D365C1" w:rsidR="00B324E9" w:rsidRDefault="002F5C18" w:rsidP="004762FD">
            <w:pPr>
              <w:jc w:val="center"/>
              <w:rPr>
                <w:b/>
                <w:snapToGrid w:val="0"/>
                <w:szCs w:val="21"/>
              </w:rPr>
            </w:pPr>
            <w:r>
              <w:rPr>
                <w:rFonts w:hint="eastAsia"/>
                <w:b/>
                <w:snapToGrid w:val="0"/>
                <w:sz w:val="21"/>
                <w:szCs w:val="21"/>
              </w:rPr>
              <w:t>配件、</w:t>
            </w:r>
            <w:r w:rsidR="00B324E9">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lastRenderedPageBreak/>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lastRenderedPageBreak/>
        <w:t>附件5 具体解决方案</w:t>
      </w:r>
    </w:p>
    <w:p w14:paraId="472EA911" w14:textId="4F71793A" w:rsidR="00B324E9" w:rsidRDefault="00B324E9" w:rsidP="004F0373">
      <w:pPr>
        <w:spacing w:line="560" w:lineRule="exact"/>
      </w:pPr>
      <w:r>
        <w:rPr>
          <w:rFonts w:hint="eastAsia"/>
        </w:rPr>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155DA27C" w:rsidR="00B324E9" w:rsidRDefault="00B324E9">
      <w:pPr>
        <w:spacing w:line="360" w:lineRule="auto"/>
        <w:jc w:val="center"/>
        <w:rPr>
          <w:b/>
        </w:rPr>
      </w:pPr>
    </w:p>
    <w:p w14:paraId="442F20F3" w14:textId="13BEE5A6" w:rsidR="004F0373" w:rsidRDefault="004F0373">
      <w:pPr>
        <w:spacing w:line="360" w:lineRule="auto"/>
        <w:jc w:val="center"/>
        <w:rPr>
          <w:b/>
        </w:rPr>
      </w:pPr>
    </w:p>
    <w:p w14:paraId="1D7CD02C" w14:textId="24E1D9FE" w:rsidR="004F0373" w:rsidRDefault="004F0373">
      <w:pPr>
        <w:spacing w:line="360" w:lineRule="auto"/>
        <w:jc w:val="center"/>
        <w:rPr>
          <w:b/>
        </w:rPr>
      </w:pPr>
    </w:p>
    <w:p w14:paraId="0774B8D3" w14:textId="77777777" w:rsidR="004F0373" w:rsidRPr="004F0373" w:rsidRDefault="004F0373">
      <w:pPr>
        <w:spacing w:line="360" w:lineRule="auto"/>
        <w:jc w:val="center"/>
        <w:rPr>
          <w:b/>
        </w:rPr>
      </w:pPr>
    </w:p>
    <w:p w14:paraId="0B1845BC" w14:textId="68AABD73" w:rsidR="007C03BD" w:rsidRDefault="00F053CD">
      <w:pPr>
        <w:spacing w:line="360" w:lineRule="auto"/>
        <w:jc w:val="center"/>
        <w:rPr>
          <w:b/>
        </w:rPr>
      </w:pPr>
      <w:r>
        <w:rPr>
          <w:rFonts w:hint="eastAsia"/>
          <w:b/>
        </w:rPr>
        <w:lastRenderedPageBreak/>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251AA5DE" w14:textId="6973E93C"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A5094" w14:textId="77777777" w:rsidR="00FF13F6" w:rsidRDefault="00FF13F6">
      <w:r>
        <w:separator/>
      </w:r>
    </w:p>
  </w:endnote>
  <w:endnote w:type="continuationSeparator" w:id="0">
    <w:p w14:paraId="2B4A504C" w14:textId="77777777" w:rsidR="00FF13F6" w:rsidRDefault="00FF1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altName w:val="Noto Sans Medefaidri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altName w:val="Noto Sans CJK SC"/>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1A1890B9"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E40E8">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E40E8">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8D827" w14:textId="77777777" w:rsidR="00FF13F6" w:rsidRDefault="00FF13F6">
      <w:r>
        <w:separator/>
      </w:r>
    </w:p>
  </w:footnote>
  <w:footnote w:type="continuationSeparator" w:id="0">
    <w:p w14:paraId="2F1357F4" w14:textId="77777777" w:rsidR="00FF13F6" w:rsidRDefault="00FF1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D08F1"/>
    <w:rsid w:val="000E2FB2"/>
    <w:rsid w:val="000E42BF"/>
    <w:rsid w:val="00111339"/>
    <w:rsid w:val="00117BDA"/>
    <w:rsid w:val="00127CF3"/>
    <w:rsid w:val="00145713"/>
    <w:rsid w:val="00171E6A"/>
    <w:rsid w:val="001A77C5"/>
    <w:rsid w:val="001B6319"/>
    <w:rsid w:val="001B745E"/>
    <w:rsid w:val="001E40E8"/>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4F0373"/>
    <w:rsid w:val="005174B2"/>
    <w:rsid w:val="00520B31"/>
    <w:rsid w:val="00522804"/>
    <w:rsid w:val="005320F6"/>
    <w:rsid w:val="005342C2"/>
    <w:rsid w:val="00544857"/>
    <w:rsid w:val="00553DC1"/>
    <w:rsid w:val="005545B9"/>
    <w:rsid w:val="005552F7"/>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0FF13F6"/>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99E36-EBFF-40EB-9079-FD9668184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6</Pages>
  <Words>266</Words>
  <Characters>1522</Characters>
  <Application>Microsoft Office Word</Application>
  <DocSecurity>0</DocSecurity>
  <Lines>12</Lines>
  <Paragraphs>3</Paragraphs>
  <ScaleCrop>false</ScaleCrop>
  <Company>china</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31</cp:revision>
  <dcterms:created xsi:type="dcterms:W3CDTF">2024-12-04T07:29:00Z</dcterms:created>
  <dcterms:modified xsi:type="dcterms:W3CDTF">2026-08-05T02:20:00Z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